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DB0" w14:textId="3BDD14FF" w:rsidR="00775A2F" w:rsidRPr="00B21EA0" w:rsidRDefault="00D42339" w:rsidP="00B11EDE">
      <w:pPr>
        <w:pStyle w:val="Normal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Legrand lanza</w:t>
      </w:r>
      <w:r w:rsidR="001F175B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="007F2048" w:rsidRPr="00992036">
        <w:rPr>
          <w:rFonts w:ascii="Arial" w:hAnsi="Arial" w:cs="Arial"/>
          <w:b/>
          <w:bCs/>
          <w:color w:val="000000"/>
          <w:sz w:val="48"/>
          <w:szCs w:val="48"/>
        </w:rPr>
        <w:t>una nueva gama</w:t>
      </w:r>
      <w:r w:rsidR="00D90764">
        <w:rPr>
          <w:rFonts w:ascii="Arial" w:hAnsi="Arial" w:cs="Arial"/>
          <w:b/>
          <w:bCs/>
          <w:color w:val="000000"/>
          <w:sz w:val="48"/>
          <w:szCs w:val="48"/>
        </w:rPr>
        <w:t xml:space="preserve"> de caja moldeada</w:t>
      </w:r>
      <w:r w:rsidR="00132C7C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="009845E6" w:rsidRPr="00740FCA">
        <w:rPr>
          <w:rFonts w:ascii="Arial" w:hAnsi="Arial" w:cs="Arial"/>
          <w:b/>
          <w:bCs/>
          <w:color w:val="000000"/>
          <w:sz w:val="48"/>
          <w:szCs w:val="48"/>
        </w:rPr>
        <w:t xml:space="preserve">DPX³ HP </w:t>
      </w:r>
      <w:r w:rsidR="00132C7C">
        <w:rPr>
          <w:rFonts w:ascii="Arial" w:hAnsi="Arial" w:cs="Arial"/>
          <w:b/>
          <w:bCs/>
          <w:color w:val="000000"/>
          <w:sz w:val="48"/>
          <w:szCs w:val="48"/>
        </w:rPr>
        <w:t>de altas prestaciones</w:t>
      </w:r>
      <w:r w:rsidR="000B51E3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="001320C2">
        <w:rPr>
          <w:rFonts w:ascii="Arial" w:hAnsi="Arial" w:cs="Arial"/>
          <w:b/>
          <w:bCs/>
          <w:color w:val="000000"/>
          <w:sz w:val="48"/>
          <w:szCs w:val="48"/>
        </w:rPr>
        <w:t>hast</w:t>
      </w:r>
      <w:r w:rsidR="001E78DC">
        <w:rPr>
          <w:rFonts w:ascii="Arial" w:hAnsi="Arial" w:cs="Arial"/>
          <w:b/>
          <w:bCs/>
          <w:color w:val="000000"/>
          <w:sz w:val="48"/>
          <w:szCs w:val="48"/>
        </w:rPr>
        <w:t>a</w:t>
      </w:r>
      <w:r w:rsidR="001320C2">
        <w:rPr>
          <w:rFonts w:ascii="Arial" w:hAnsi="Arial" w:cs="Arial"/>
          <w:b/>
          <w:bCs/>
          <w:color w:val="000000"/>
          <w:sz w:val="48"/>
          <w:szCs w:val="48"/>
        </w:rPr>
        <w:t xml:space="preserve"> 250 A</w:t>
      </w:r>
    </w:p>
    <w:p w14:paraId="6230C1FD" w14:textId="64C75570" w:rsidR="00011098" w:rsidRPr="00011098" w:rsidRDefault="00D42339" w:rsidP="00D42339">
      <w:pPr>
        <w:pStyle w:val="NormalWeb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4E258925" wp14:editId="20F7AA34">
            <wp:extent cx="4267200" cy="3200400"/>
            <wp:effectExtent l="0" t="0" r="0" b="0"/>
            <wp:docPr id="4" name="Imagen 4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251" cy="321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2EDAA" w14:textId="2B7B5740" w:rsidR="00EA593F" w:rsidRPr="00B24368" w:rsidRDefault="00EA593F" w:rsidP="00EA593F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Los nuevos </w:t>
      </w:r>
      <w:r w:rsidR="004648C9"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interruptores de </w:t>
      </w:r>
      <w:r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caja moldeada DPX³ HP </w:t>
      </w:r>
      <w:r w:rsidR="00C65775"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125 y 250 </w:t>
      </w:r>
      <w:r w:rsidR="00DF2863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131976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F2863">
        <w:rPr>
          <w:rFonts w:ascii="Arial" w:hAnsi="Arial" w:cs="Arial"/>
          <w:b/>
          <w:bCs/>
          <w:color w:val="000000"/>
          <w:sz w:val="22"/>
          <w:szCs w:val="22"/>
        </w:rPr>
        <w:t xml:space="preserve">n </w:t>
      </w:r>
      <w:r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respuesta a </w:t>
      </w:r>
      <w:r w:rsidR="00304197">
        <w:rPr>
          <w:rFonts w:ascii="Arial" w:hAnsi="Arial" w:cs="Arial"/>
          <w:b/>
          <w:bCs/>
          <w:color w:val="000000"/>
          <w:sz w:val="22"/>
          <w:szCs w:val="22"/>
        </w:rPr>
        <w:t xml:space="preserve">todo tipo de </w:t>
      </w:r>
      <w:r w:rsidRPr="00B24368">
        <w:rPr>
          <w:rFonts w:ascii="Arial" w:hAnsi="Arial" w:cs="Arial"/>
          <w:b/>
          <w:bCs/>
          <w:color w:val="000000"/>
          <w:sz w:val="22"/>
          <w:szCs w:val="22"/>
        </w:rPr>
        <w:t>proyectos de hasta 250</w:t>
      </w:r>
      <w:r w:rsidR="00FE4896"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436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5F578D"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4368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C3C28E" w14:textId="63EFA40E" w:rsidR="0024785D" w:rsidRPr="00B24368" w:rsidRDefault="0077441D" w:rsidP="0024785D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24368">
        <w:rPr>
          <w:rFonts w:ascii="Arial" w:hAnsi="Arial" w:cs="Arial"/>
          <w:b/>
          <w:bCs/>
          <w:color w:val="000000"/>
          <w:sz w:val="22"/>
          <w:szCs w:val="22"/>
        </w:rPr>
        <w:t>Su</w:t>
      </w:r>
      <w:r w:rsidR="00570057" w:rsidRPr="00B24368">
        <w:rPr>
          <w:rFonts w:ascii="Arial" w:hAnsi="Arial" w:cs="Arial"/>
          <w:b/>
          <w:bCs/>
          <w:color w:val="000000"/>
          <w:sz w:val="22"/>
          <w:szCs w:val="22"/>
        </w:rPr>
        <w:t xml:space="preserve"> sistema patentado de “poder de corte activo” propor</w:t>
      </w:r>
      <w:r w:rsidR="0024785D" w:rsidRPr="00B24368">
        <w:rPr>
          <w:rFonts w:ascii="Arial" w:hAnsi="Arial" w:cs="Arial"/>
          <w:b/>
          <w:bCs/>
          <w:color w:val="000000"/>
          <w:sz w:val="22"/>
          <w:szCs w:val="22"/>
        </w:rPr>
        <w:t>ciona una mayor vida útil, tanto del dispositivo como de la instalación</w:t>
      </w:r>
      <w:r w:rsidR="0024785D" w:rsidRPr="00B24368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2410D656" w14:textId="0A1C565D" w:rsidR="001E0BD9" w:rsidRPr="00B24368" w:rsidRDefault="00C67BBE" w:rsidP="001E0BD9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24368">
        <w:rPr>
          <w:rFonts w:ascii="Arial" w:hAnsi="Arial" w:cs="Arial"/>
          <w:b/>
          <w:bCs/>
          <w:color w:val="000000"/>
          <w:sz w:val="22"/>
          <w:szCs w:val="22"/>
        </w:rPr>
        <w:t>Los DPX³ HP 125 y 250 tienen las mismas dimensiones</w:t>
      </w:r>
      <w:r w:rsidR="003639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3962" w:rsidRPr="00726450">
        <w:rPr>
          <w:rFonts w:ascii="Arial" w:hAnsi="Arial" w:cs="Arial"/>
          <w:b/>
          <w:bCs/>
          <w:color w:val="000000"/>
          <w:sz w:val="22"/>
          <w:szCs w:val="22"/>
        </w:rPr>
        <w:t>con y sin diferencial integrado</w:t>
      </w:r>
      <w:r w:rsidR="00415D69" w:rsidRPr="00B24368">
        <w:rPr>
          <w:rFonts w:ascii="Arial" w:hAnsi="Arial" w:cs="Arial"/>
          <w:b/>
          <w:bCs/>
          <w:color w:val="000000"/>
          <w:sz w:val="22"/>
          <w:szCs w:val="22"/>
        </w:rPr>
        <w:t>, por lo que pueden sustituirse en cualquier momento sin cambiar el cableado ni las placas de fijación</w:t>
      </w:r>
    </w:p>
    <w:p w14:paraId="24BCA8AF" w14:textId="065AD051" w:rsidR="003E7FF6" w:rsidRDefault="00BD61E9" w:rsidP="00DD5EC9">
      <w:pPr>
        <w:shd w:val="clear" w:color="auto" w:fill="FFFFFF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Madrid, </w:t>
      </w:r>
      <w:r w:rsidR="00726450">
        <w:rPr>
          <w:rFonts w:ascii="Arial" w:hAnsi="Arial" w:cs="Arial"/>
          <w:b/>
          <w:bCs/>
          <w:color w:val="000000"/>
          <w:sz w:val="20"/>
          <w:szCs w:val="20"/>
        </w:rPr>
        <w:t>25</w:t>
      </w: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="00D42339">
        <w:rPr>
          <w:rFonts w:ascii="Arial" w:hAnsi="Arial" w:cs="Arial"/>
          <w:b/>
          <w:bCs/>
          <w:color w:val="000000"/>
          <w:sz w:val="20"/>
          <w:szCs w:val="20"/>
        </w:rPr>
        <w:t>octubre</w:t>
      </w: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 de 2022.</w:t>
      </w:r>
      <w:r w:rsidRPr="00740FCA">
        <w:rPr>
          <w:rFonts w:ascii="Arial" w:hAnsi="Arial" w:cs="Arial"/>
          <w:b/>
          <w:bCs/>
        </w:rPr>
        <w:t xml:space="preserve"> </w:t>
      </w:r>
      <w:r w:rsidR="00445F55" w:rsidRPr="00445F55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Legrand </w:t>
      </w:r>
      <w:r w:rsidR="0079317C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amplía su oferta </w:t>
      </w:r>
      <w:r w:rsidR="00A76880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de corte y protección industrial </w:t>
      </w:r>
      <w:r w:rsidR="0079317C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con </w:t>
      </w:r>
      <w:r w:rsidR="0091578D" w:rsidRPr="00516C10">
        <w:rPr>
          <w:rFonts w:ascii="Arial" w:eastAsia="Times New Roman" w:hAnsi="Arial" w:cs="Arial"/>
          <w:bdr w:val="none" w:sz="0" w:space="0" w:color="auto" w:frame="1"/>
          <w:lang w:eastAsia="es-ES"/>
        </w:rPr>
        <w:t>una nueva gama de</w:t>
      </w:r>
      <w:r w:rsidR="00445F55" w:rsidRPr="0091578D">
        <w:rPr>
          <w:rFonts w:ascii="Arial" w:eastAsia="Times New Roman" w:hAnsi="Arial" w:cs="Arial"/>
          <w:color w:val="FF0000"/>
          <w:bdr w:val="none" w:sz="0" w:space="0" w:color="auto" w:frame="1"/>
          <w:lang w:eastAsia="es-ES"/>
        </w:rPr>
        <w:t xml:space="preserve"> </w:t>
      </w:r>
      <w:r w:rsidR="00DD5EC9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interruptores de </w:t>
      </w:r>
      <w:r w:rsidR="00445F55" w:rsidRPr="00445F55">
        <w:rPr>
          <w:rFonts w:ascii="Arial" w:eastAsia="Times New Roman" w:hAnsi="Arial" w:cs="Arial"/>
          <w:bdr w:val="none" w:sz="0" w:space="0" w:color="auto" w:frame="1"/>
          <w:lang w:eastAsia="es-ES"/>
        </w:rPr>
        <w:t>caja moldeada,</w:t>
      </w:r>
      <w:r w:rsidR="00445F55">
        <w:rPr>
          <w:rFonts w:ascii="Arial" w:hAnsi="Arial" w:cs="Arial"/>
          <w:b/>
          <w:bCs/>
        </w:rPr>
        <w:t xml:space="preserve"> </w:t>
      </w:r>
      <w:r w:rsidR="00445F55" w:rsidRPr="00740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DPX³ HP 125</w:t>
      </w:r>
      <w:r w:rsidR="00445F55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y </w:t>
      </w:r>
      <w:r w:rsidR="00445F55" w:rsidRPr="00740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250</w:t>
      </w:r>
      <w:r w:rsidR="007A4D67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</w:t>
      </w:r>
      <w:r w:rsidR="00B069F2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="0076739F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de alt</w:t>
      </w:r>
      <w:r w:rsidR="00EC4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as</w:t>
      </w:r>
      <w:r w:rsidR="0076739F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prestaciones</w:t>
      </w:r>
      <w:r w:rsidR="007D4143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 más eficientes y</w:t>
      </w:r>
      <w:r w:rsidR="007A4D67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="00B069F2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para </w:t>
      </w:r>
      <w:r w:rsidR="005602F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todo tipo de </w:t>
      </w:r>
      <w:r w:rsidR="00B069F2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proyect</w:t>
      </w:r>
      <w:r w:rsidR="00FE4896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os de hasta 250 A</w:t>
      </w:r>
      <w:r w:rsidR="00FE4896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que satisfacen las necesidades de un mercado</w:t>
      </w:r>
      <w:r w:rsidR="003E7FF6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premium </w:t>
      </w:r>
      <w:r w:rsidR="003E7FF6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hasta 100 </w:t>
      </w:r>
      <w:proofErr w:type="spellStart"/>
      <w:r w:rsidR="003E7FF6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kA</w:t>
      </w:r>
      <w:proofErr w:type="spellEnd"/>
      <w:r w:rsidR="003E7FF6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de poder de corte</w:t>
      </w:r>
      <w:r w:rsidR="00DD5EC9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. </w:t>
      </w:r>
    </w:p>
    <w:p w14:paraId="0FFE8351" w14:textId="07151C52" w:rsidR="00280AA6" w:rsidRPr="00CE45FB" w:rsidRDefault="00280AA6" w:rsidP="00280A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  <w:r w:rsidRPr="00CE45FB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Los nuevos interruptores de caja moldeada </w:t>
      </w:r>
      <w:r w:rsidRPr="00CE45FB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DPX³ 125 HP</w:t>
      </w:r>
      <w:r w:rsidRPr="00CE45FB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y </w:t>
      </w:r>
      <w:r w:rsidRPr="00CE45FB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250 HP</w:t>
      </w:r>
      <w:r w:rsidR="00B630C5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</w:t>
      </w:r>
      <w:r w:rsidR="00B630C5" w:rsidRPr="00B630C5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</w:t>
      </w:r>
      <w:r w:rsidR="00B630C5" w:rsidRPr="00CE45FB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que se añaden a los interruptores de caja moldeada </w:t>
      </w:r>
      <w:r w:rsidR="00A75FAD" w:rsidRPr="00CA0A44">
        <w:rPr>
          <w:rFonts w:ascii="Arial" w:eastAsia="Times New Roman" w:hAnsi="Arial" w:cs="Arial"/>
          <w:bdr w:val="none" w:sz="0" w:space="0" w:color="auto" w:frame="1"/>
          <w:lang w:eastAsia="es-ES"/>
        </w:rPr>
        <w:t>actual</w:t>
      </w:r>
      <w:r w:rsidR="000D3DBB" w:rsidRPr="00CA0A44">
        <w:rPr>
          <w:rFonts w:ascii="Arial" w:eastAsia="Times New Roman" w:hAnsi="Arial" w:cs="Arial"/>
          <w:bdr w:val="none" w:sz="0" w:space="0" w:color="auto" w:frame="1"/>
          <w:lang w:eastAsia="es-ES"/>
        </w:rPr>
        <w:t>,</w:t>
      </w:r>
      <w:r w:rsidRPr="00CE45FB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amplían las ventajas de la gama DPX³</w:t>
      </w:r>
      <w:r w:rsidR="00CA0A44">
        <w:rPr>
          <w:rFonts w:ascii="Arial" w:eastAsia="Times New Roman" w:hAnsi="Arial" w:cs="Arial"/>
          <w:bdr w:val="none" w:sz="0" w:space="0" w:color="auto" w:frame="1"/>
          <w:lang w:eastAsia="es-ES"/>
        </w:rPr>
        <w:t>.</w:t>
      </w:r>
      <w:r w:rsidRPr="00CE45FB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</w:t>
      </w:r>
    </w:p>
    <w:p w14:paraId="320071A6" w14:textId="77777777" w:rsidR="00280AA6" w:rsidRDefault="00280AA6" w:rsidP="00280AA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14:paraId="5ED5593C" w14:textId="685D144E" w:rsidR="004F4BEF" w:rsidRPr="008A3643" w:rsidRDefault="00D93578" w:rsidP="004F4BEF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  <w:r w:rsidRPr="004F4BE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ES"/>
        </w:rPr>
        <w:t>Mayor vida útil</w:t>
      </w:r>
      <w:r w:rsidR="008907AF" w:rsidRPr="004F4BE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ES"/>
        </w:rPr>
        <w:t>,</w:t>
      </w:r>
      <w:r w:rsidRPr="004F4BE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ES"/>
        </w:rPr>
        <w:t xml:space="preserve"> tanto del dispositivo como de la instalación</w:t>
      </w:r>
      <w:r w:rsidR="003166BF" w:rsidRPr="004F4BEF">
        <w:rPr>
          <w:rFonts w:ascii="Arial" w:eastAsia="Times New Roman" w:hAnsi="Arial" w:cs="Arial"/>
          <w:bdr w:val="none" w:sz="0" w:space="0" w:color="auto" w:frame="1"/>
          <w:lang w:eastAsia="es-ES"/>
        </w:rPr>
        <w:br/>
      </w:r>
      <w:r w:rsidR="004F4BEF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Se trata de </w:t>
      </w:r>
      <w:r w:rsidR="004F4BEF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>dispositivos orientados a la potencia, gracias a</w:t>
      </w:r>
      <w:r w:rsidR="004F4BEF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su</w:t>
      </w:r>
      <w:r w:rsidR="004F4BEF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</w:t>
      </w:r>
      <w:r w:rsidR="004F4BEF" w:rsidRPr="00740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sistema patentado de “</w:t>
      </w:r>
      <w:r w:rsidR="002C3B97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poder</w:t>
      </w:r>
      <w:r w:rsidR="004F4BEF" w:rsidRPr="00740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de corte activ</w:t>
      </w:r>
      <w:r w:rsidR="007D5FF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o</w:t>
      </w:r>
      <w:r w:rsidR="004F4BEF" w:rsidRPr="00740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”</w:t>
      </w:r>
      <w:r w:rsidR="004F4BEF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, que reduce significativamente la magnitud de la corriente y </w:t>
      </w:r>
      <w:r w:rsidR="004F4BEF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lastRenderedPageBreak/>
        <w:t xml:space="preserve">la energía disipada </w:t>
      </w:r>
      <w:r w:rsidR="004F4BEF">
        <w:rPr>
          <w:rFonts w:ascii="Arial" w:eastAsia="Times New Roman" w:hAnsi="Arial" w:cs="Arial"/>
          <w:bdr w:val="none" w:sz="0" w:space="0" w:color="auto" w:frame="1"/>
          <w:lang w:eastAsia="es-ES"/>
        </w:rPr>
        <w:t>en caso de</w:t>
      </w:r>
      <w:r w:rsidR="004F4BEF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cortocircuito, aumentando la capacidad de corte de los dispositivos. </w:t>
      </w:r>
    </w:p>
    <w:p w14:paraId="735F60BD" w14:textId="3F10EA79" w:rsidR="00740FCA" w:rsidRPr="00740FCA" w:rsidRDefault="00670D99" w:rsidP="003166BF">
      <w:pPr>
        <w:shd w:val="clear" w:color="auto" w:fill="FFFFFF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dr w:val="none" w:sz="0" w:space="0" w:color="auto" w:frame="1"/>
          <w:lang w:eastAsia="es-ES"/>
        </w:rPr>
        <w:t>Esto</w:t>
      </w:r>
      <w:r w:rsidR="00614A09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</w:t>
      </w:r>
      <w:r w:rsidR="00740FCA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>implica un menor sobrecalentamiento de los cables, menos efectos mecánicos</w:t>
      </w:r>
      <w:r w:rsidR="005751E4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y</w:t>
      </w:r>
      <w:r w:rsidR="00740FCA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menos perturbaciones electromagnéticas</w:t>
      </w:r>
      <w:r w:rsidR="00702BD0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, </w:t>
      </w:r>
      <w:r w:rsidR="00702BD0" w:rsidRPr="00261DDE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haciendo </w:t>
      </w:r>
      <w:r w:rsidR="00740FCA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>que tanto el dispositivo como la instalación sufra</w:t>
      </w:r>
      <w:r w:rsidR="001934ED">
        <w:rPr>
          <w:rFonts w:ascii="Arial" w:eastAsia="Times New Roman" w:hAnsi="Arial" w:cs="Arial"/>
          <w:bdr w:val="none" w:sz="0" w:space="0" w:color="auto" w:frame="1"/>
          <w:lang w:eastAsia="es-ES"/>
        </w:rPr>
        <w:t>n</w:t>
      </w:r>
      <w:r w:rsidR="00740FCA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menos estrés y se </w:t>
      </w:r>
      <w:r w:rsidR="00740FCA" w:rsidRPr="00740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alargue </w:t>
      </w:r>
      <w:r w:rsidR="003F7C84" w:rsidRPr="005C415E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su</w:t>
      </w:r>
      <w:r w:rsidR="00740FCA" w:rsidRPr="00740FCA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vida útil</w:t>
      </w:r>
      <w:r w:rsidR="003F7C84">
        <w:rPr>
          <w:rFonts w:ascii="Arial" w:eastAsia="Times New Roman" w:hAnsi="Arial" w:cs="Arial"/>
          <w:bdr w:val="none" w:sz="0" w:space="0" w:color="auto" w:frame="1"/>
          <w:lang w:eastAsia="es-ES"/>
        </w:rPr>
        <w:t>.</w:t>
      </w:r>
    </w:p>
    <w:p w14:paraId="2D0F3809" w14:textId="77777777" w:rsidR="00740FCA" w:rsidRPr="00740FCA" w:rsidRDefault="00740FCA" w:rsidP="00EA59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14:paraId="3BE57109" w14:textId="5461595E" w:rsidR="00740FCA" w:rsidRPr="00740FCA" w:rsidRDefault="009439B3" w:rsidP="00B47B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  <w:r w:rsidRPr="00B47BF1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Versiones int</w:t>
      </w:r>
      <w:r w:rsidR="00B47BF1" w:rsidRPr="00B47BF1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ercambiables</w:t>
      </w:r>
      <w:r w:rsidR="00C01C91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="00C01C91" w:rsidRPr="00CB61A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con y sin diferencial</w:t>
      </w:r>
      <w:r>
        <w:rPr>
          <w:rFonts w:ascii="Arial" w:eastAsia="Times New Roman" w:hAnsi="Arial" w:cs="Arial"/>
          <w:bdr w:val="none" w:sz="0" w:space="0" w:color="auto" w:frame="1"/>
          <w:lang w:eastAsia="es-ES"/>
        </w:rPr>
        <w:br/>
      </w:r>
      <w:r w:rsidR="00740FCA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>Est</w:t>
      </w:r>
      <w:r w:rsidR="00174A55">
        <w:rPr>
          <w:rFonts w:ascii="Arial" w:eastAsia="Times New Roman" w:hAnsi="Arial" w:cs="Arial"/>
          <w:bdr w:val="none" w:sz="0" w:space="0" w:color="auto" w:frame="1"/>
          <w:lang w:eastAsia="es-ES"/>
        </w:rPr>
        <w:t>os nuevos interruptores de caja moldeada estarán</w:t>
      </w:r>
      <w:r w:rsidR="00740FCA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disponible</w:t>
      </w:r>
      <w:r w:rsidR="00174A55">
        <w:rPr>
          <w:rFonts w:ascii="Arial" w:eastAsia="Times New Roman" w:hAnsi="Arial" w:cs="Arial"/>
          <w:bdr w:val="none" w:sz="0" w:space="0" w:color="auto" w:frame="1"/>
          <w:lang w:eastAsia="es-ES"/>
        </w:rPr>
        <w:t>s</w:t>
      </w:r>
      <w:r w:rsidR="00740FCA"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por el momento en versión magnetotérmica y magnetotérmica diferencial para DPX³ HP 125 y 250, y en versión solo magnética para el DPX³ HP 250 para la protección de motores trifásicos. </w:t>
      </w:r>
    </w:p>
    <w:p w14:paraId="4DF61DAF" w14:textId="77777777" w:rsidR="00EA593F" w:rsidRDefault="00EA593F" w:rsidP="00740F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</w:pPr>
    </w:p>
    <w:p w14:paraId="6C2E2FD9" w14:textId="695FDEA3" w:rsidR="00740FCA" w:rsidRDefault="00DB0C62" w:rsidP="00EA59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>L</w:t>
      </w:r>
      <w:r w:rsidR="00740FCA" w:rsidRPr="00740FCA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>os DPX³ 125 y 250 HP tiene las</w:t>
      </w:r>
      <w:r w:rsidR="00740FCA" w:rsidRPr="00740FCA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es-ES"/>
        </w:rPr>
        <w:t xml:space="preserve"> mismas dimensiones</w:t>
      </w:r>
      <w:r w:rsidR="00740FCA" w:rsidRPr="00740FCA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 xml:space="preserve"> con y sin diferencial integrado, por tanto, </w:t>
      </w:r>
      <w:r w:rsidR="00740FCA" w:rsidRPr="00740FCA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es-ES"/>
        </w:rPr>
        <w:t>es posible sustituir ambos dispositivos en cualquier momento sin cambiar el cableado ni las placas de fijación</w:t>
      </w:r>
      <w:r w:rsidR="00174A55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 xml:space="preserve">. </w:t>
      </w:r>
    </w:p>
    <w:p w14:paraId="76FACFAB" w14:textId="1DED0ED9" w:rsidR="007C5459" w:rsidRPr="007C5459" w:rsidRDefault="002D23F2" w:rsidP="007C54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br/>
      </w:r>
      <w:r w:rsidR="00DB0C62" w:rsidRPr="00AF67A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>Además, e</w:t>
      </w:r>
      <w:r w:rsidR="007C5459" w:rsidRPr="00AF67A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 xml:space="preserve">l </w:t>
      </w:r>
      <w:r w:rsidR="007C5459" w:rsidRPr="007C545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 xml:space="preserve">DPX³ HP 250 fijo puede convertirse en </w:t>
      </w:r>
      <w:proofErr w:type="spellStart"/>
      <w:r w:rsidR="007C5459" w:rsidRPr="007C545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>seccionable</w:t>
      </w:r>
      <w:proofErr w:type="spellEnd"/>
      <w:r w:rsidR="007C5459" w:rsidRPr="007C545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 xml:space="preserve"> o extraíble</w:t>
      </w:r>
      <w:r w:rsidR="00DB0C62" w:rsidRPr="00AF67A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>, ofreciendo</w:t>
      </w:r>
      <w:r w:rsidR="007C5459" w:rsidRPr="00AF67A1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 xml:space="preserve"> </w:t>
      </w:r>
      <w:r w:rsidR="007C5459" w:rsidRPr="007C545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ES"/>
        </w:rPr>
        <w:t>una perfecta continuidad de servicio</w:t>
      </w:r>
    </w:p>
    <w:p w14:paraId="13D1E996" w14:textId="77777777" w:rsidR="007C5459" w:rsidRPr="00740FCA" w:rsidRDefault="007C5459" w:rsidP="00EA59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14:paraId="52ADCCA9" w14:textId="2BAACA27" w:rsidR="00740FCA" w:rsidRDefault="00740FCA" w:rsidP="00EA59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  <w:r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En cuanto a </w:t>
      </w:r>
      <w:r w:rsidR="00015175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los </w:t>
      </w:r>
      <w:r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>auxiliares</w:t>
      </w:r>
      <w:r w:rsidR="00015175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eléctricos</w:t>
      </w:r>
      <w:r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se complementan con una gama mucho más amplia de accesorios </w:t>
      </w:r>
      <w:r w:rsidR="00FE31E0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(bornas de conexión, espaciadores, terminales traseros planos y cubiertas de los terminales) </w:t>
      </w:r>
      <w:r w:rsidRPr="00740FCA">
        <w:rPr>
          <w:rFonts w:ascii="Arial" w:eastAsia="Times New Roman" w:hAnsi="Arial" w:cs="Arial"/>
          <w:bdr w:val="none" w:sz="0" w:space="0" w:color="auto" w:frame="1"/>
          <w:lang w:eastAsia="es-ES"/>
        </w:rPr>
        <w:t>que simplifican la instalación y el cableado.</w:t>
      </w:r>
    </w:p>
    <w:p w14:paraId="3DDE784D" w14:textId="77777777" w:rsidR="00CE45FB" w:rsidRPr="00740FCA" w:rsidRDefault="00CE45FB" w:rsidP="00EA593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ES"/>
        </w:rPr>
      </w:pPr>
    </w:p>
    <w:p w14:paraId="38A74180" w14:textId="7DD048FD" w:rsidR="00BD61E9" w:rsidRPr="00B45EC5" w:rsidRDefault="00BD61E9" w:rsidP="00BD61E9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Sobre </w:t>
      </w:r>
      <w:r w:rsidR="00014626"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el grupo </w:t>
      </w: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>Legrand</w:t>
      </w:r>
    </w:p>
    <w:p w14:paraId="0388ABB6" w14:textId="1155888E" w:rsidR="00BD61E9" w:rsidRPr="00B45EC5" w:rsidRDefault="00743E65" w:rsidP="00BD61E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hyperlink r:id="rId11">
        <w:r w:rsidR="00BD61E9" w:rsidRPr="00B45EC5">
          <w:rPr>
            <w:rFonts w:ascii="Arial" w:hAnsi="Arial" w:cs="Arial"/>
            <w:color w:val="000000"/>
            <w:sz w:val="20"/>
            <w:szCs w:val="20"/>
          </w:rPr>
          <w:t xml:space="preserve">Legrand </w:t>
        </w:r>
      </w:hyperlink>
      <w:r w:rsidR="00BD61E9" w:rsidRPr="00B45EC5">
        <w:rPr>
          <w:rFonts w:ascii="Arial" w:hAnsi="Arial" w:cs="Arial"/>
          <w:color w:val="000000"/>
          <w:sz w:val="20"/>
          <w:szCs w:val="20"/>
        </w:rPr>
        <w:t>es especialista en in</w:t>
      </w:r>
      <w:r w:rsidR="00007618" w:rsidRPr="00B45EC5">
        <w:rPr>
          <w:rFonts w:ascii="Arial" w:hAnsi="Arial" w:cs="Arial"/>
          <w:color w:val="000000"/>
          <w:sz w:val="20"/>
          <w:szCs w:val="20"/>
        </w:rPr>
        <w:t>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digitales. Su amplia oferta internacional de soluciones para los sectores residencial, terciario e industrial es referente para clientes de todo el mundo. El Grupo implementa las últimas tendencias en </w:t>
      </w:r>
      <w:r w:rsidR="00374813" w:rsidRPr="00B45EC5">
        <w:rPr>
          <w:rFonts w:ascii="Arial" w:hAnsi="Arial" w:cs="Arial"/>
          <w:color w:val="000000"/>
          <w:sz w:val="20"/>
          <w:szCs w:val="20"/>
        </w:rPr>
        <w:t>instalaciones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 conectadas sencillas, innovadoras y sostenibles con el propósito de mejorar la vida de las personas transformando los espacios en los que viven, trabajan o se relacionan. Basándose en un enfoque que integra a todos los equipos y públicos interesados, Legrand persigue su estrategia de crecimiento rentable y sostenible mediante adquisiciones e innovación, con continuos lanzamientos de productos, entre los que destacan sus soluciones de alto valor añadido en segmentos de rápido crecimiento como data</w:t>
      </w:r>
      <w:r w:rsidR="00990910" w:rsidRPr="00B45EC5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centers, hogar conectado y eficiencia energética. Legrand obtuvo unas ventas de 7000 millones de euros en 2021. La empresa cotiza en el Euronext Paris y forma parte de índices como CAC 40 y CAC 40 ESG (ISIN </w:t>
      </w:r>
      <w:proofErr w:type="spellStart"/>
      <w:r w:rsidR="00BD61E9" w:rsidRPr="00B45EC5">
        <w:rPr>
          <w:rFonts w:ascii="Arial" w:hAnsi="Arial" w:cs="Arial"/>
          <w:color w:val="000000"/>
          <w:sz w:val="20"/>
          <w:szCs w:val="20"/>
        </w:rPr>
        <w:t>code</w:t>
      </w:r>
      <w:proofErr w:type="spellEnd"/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FR0010307819).</w:t>
      </w:r>
    </w:p>
    <w:p w14:paraId="2D302149" w14:textId="77777777" w:rsidR="00BD61E9" w:rsidRPr="00B45EC5" w:rsidRDefault="00BD61E9" w:rsidP="00BD61E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B45EC5">
        <w:rPr>
          <w:rFonts w:ascii="Arial" w:hAnsi="Arial" w:cs="Arial"/>
          <w:color w:val="000000"/>
          <w:sz w:val="20"/>
          <w:szCs w:val="20"/>
        </w:rPr>
        <w:t xml:space="preserve">Web corporativa grupo Legrand: </w:t>
      </w:r>
      <w:hyperlink r:id="rId12" w:history="1">
        <w:r w:rsidRPr="00B45EC5">
          <w:rPr>
            <w:rStyle w:val="Hipervnculo"/>
            <w:rFonts w:ascii="Arial" w:hAnsi="Arial" w:cs="Arial"/>
            <w:sz w:val="20"/>
            <w:szCs w:val="20"/>
          </w:rPr>
          <w:t>www.legrand.com</w:t>
        </w:r>
      </w:hyperlink>
      <w:r w:rsidRPr="00B45EC5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1C100F89" w14:textId="77777777" w:rsidR="00BD61E9" w:rsidRPr="00B45EC5" w:rsidRDefault="00BD61E9" w:rsidP="00BD61E9">
      <w:pPr>
        <w:pStyle w:val="Textoindependiente"/>
        <w:rPr>
          <w:b/>
          <w:bCs/>
          <w:sz w:val="20"/>
          <w:szCs w:val="20"/>
        </w:rPr>
      </w:pPr>
      <w:r w:rsidRPr="00B45EC5">
        <w:rPr>
          <w:b/>
          <w:bCs/>
          <w:sz w:val="20"/>
          <w:szCs w:val="20"/>
        </w:rPr>
        <w:t xml:space="preserve">Legrand </w:t>
      </w:r>
      <w:proofErr w:type="spellStart"/>
      <w:r w:rsidRPr="00B45EC5">
        <w:rPr>
          <w:b/>
          <w:bCs/>
          <w:sz w:val="20"/>
          <w:szCs w:val="20"/>
        </w:rPr>
        <w:t>Group</w:t>
      </w:r>
      <w:proofErr w:type="spellEnd"/>
      <w:r w:rsidRPr="00B45EC5">
        <w:rPr>
          <w:b/>
          <w:bCs/>
          <w:sz w:val="20"/>
          <w:szCs w:val="20"/>
        </w:rPr>
        <w:t xml:space="preserve"> España (Legrand, Bticino, Tegui)</w:t>
      </w:r>
    </w:p>
    <w:p w14:paraId="2F30CE17" w14:textId="77777777" w:rsidR="00BD61E9" w:rsidRPr="00B45EC5" w:rsidRDefault="00BD61E9" w:rsidP="00BD61E9">
      <w:pPr>
        <w:pStyle w:val="Textoindependiente"/>
        <w:rPr>
          <w:sz w:val="20"/>
          <w:szCs w:val="20"/>
        </w:rPr>
      </w:pPr>
      <w:r w:rsidRPr="00B45EC5">
        <w:rPr>
          <w:sz w:val="20"/>
          <w:szCs w:val="20"/>
        </w:rPr>
        <w:t xml:space="preserve">Contacto: Pilar Martín García, Digital Marketing &amp; </w:t>
      </w:r>
      <w:proofErr w:type="spellStart"/>
      <w:r w:rsidRPr="00B45EC5">
        <w:rPr>
          <w:sz w:val="20"/>
          <w:szCs w:val="20"/>
        </w:rPr>
        <w:t>Communication</w:t>
      </w:r>
      <w:proofErr w:type="spellEnd"/>
      <w:r w:rsidRPr="00B45EC5">
        <w:rPr>
          <w:sz w:val="20"/>
          <w:szCs w:val="20"/>
        </w:rPr>
        <w:t xml:space="preserve"> Manager</w:t>
      </w:r>
    </w:p>
    <w:p w14:paraId="7E5F2197" w14:textId="77777777" w:rsidR="00BD61E9" w:rsidRPr="00B45EC5" w:rsidRDefault="00743E65" w:rsidP="00BD61E9">
      <w:pPr>
        <w:pStyle w:val="Textoindependiente"/>
        <w:rPr>
          <w:sz w:val="20"/>
          <w:szCs w:val="20"/>
        </w:rPr>
      </w:pPr>
      <w:hyperlink r:id="rId13" w:history="1">
        <w:r w:rsidR="00BD61E9" w:rsidRPr="00B45EC5">
          <w:rPr>
            <w:rStyle w:val="Hipervnculo"/>
            <w:sz w:val="20"/>
            <w:szCs w:val="20"/>
          </w:rPr>
          <w:t>Pilar.martin@legrand.com</w:t>
        </w:r>
      </w:hyperlink>
      <w:r w:rsidR="00BD61E9" w:rsidRPr="00B45EC5">
        <w:rPr>
          <w:sz w:val="20"/>
          <w:szCs w:val="20"/>
        </w:rPr>
        <w:t xml:space="preserve"> | +34 662 411 882</w:t>
      </w:r>
    </w:p>
    <w:p w14:paraId="382EBD6A" w14:textId="77777777" w:rsidR="00037E0E" w:rsidRPr="00B45EC5" w:rsidRDefault="00037E0E" w:rsidP="000002BB">
      <w:pPr>
        <w:rPr>
          <w:rFonts w:ascii="Arial" w:hAnsi="Arial" w:cs="Arial"/>
          <w:b/>
          <w:bCs/>
          <w:color w:val="404040" w:themeColor="text1" w:themeTint="BF"/>
          <w:sz w:val="20"/>
          <w:szCs w:val="20"/>
          <w:bdr w:val="none" w:sz="0" w:space="0" w:color="auto" w:frame="1"/>
          <w:lang w:val="en-US"/>
        </w:rPr>
      </w:pPr>
    </w:p>
    <w:sectPr w:rsidR="00037E0E" w:rsidRPr="00B45EC5" w:rsidSect="00425BD5">
      <w:headerReference w:type="default" r:id="rId14"/>
      <w:footerReference w:type="default" r:id="rId15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163E" w14:textId="77777777" w:rsidR="00743E65" w:rsidRDefault="00743E65" w:rsidP="009364B2">
      <w:pPr>
        <w:spacing w:after="0" w:line="240" w:lineRule="auto"/>
      </w:pPr>
      <w:r>
        <w:separator/>
      </w:r>
    </w:p>
  </w:endnote>
  <w:endnote w:type="continuationSeparator" w:id="0">
    <w:p w14:paraId="28D2E59A" w14:textId="77777777" w:rsidR="00743E65" w:rsidRDefault="00743E65" w:rsidP="009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4B8B" w14:textId="77777777" w:rsidR="009364B2" w:rsidRDefault="00397AB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CB122" wp14:editId="647431ED">
              <wp:simplePos x="0" y="0"/>
              <wp:positionH relativeFrom="column">
                <wp:posOffset>2478405</wp:posOffset>
              </wp:positionH>
              <wp:positionV relativeFrom="paragraph">
                <wp:posOffset>-90170</wp:posOffset>
              </wp:positionV>
              <wp:extent cx="3592195" cy="4832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4BAB" w14:textId="381ABBB7" w:rsidR="00D97AB8" w:rsidRPr="00472783" w:rsidRDefault="00D97AB8" w:rsidP="00D97AB8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LEGRAND GROUP ESPAÑA, S.L.</w:t>
                          </w: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D97AB8">
                            <w:rPr>
                              <w:rFonts w:ascii="Arial" w:hAnsi="Arial" w:cs="Arial"/>
                              <w:sz w:val="14"/>
                            </w:rPr>
                            <w:t>DOMICILIO SOCIAL: HIERRO, 56 – 28850 TORREJÓN DE ARDOZ (MADRID)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br/>
                            <w:t>CI.F.: B-08272064 REGISTRO MERCANTIL DE MADRID TOMO</w:t>
                          </w:r>
                          <w:r w:rsidR="00397AB7">
                            <w:rPr>
                              <w:rFonts w:ascii="Arial" w:hAnsi="Arial" w:cs="Arial"/>
                              <w:sz w:val="14"/>
                            </w:rPr>
                            <w:t>12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.904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, FOLIO 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63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,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HOJA M-207661 - TEL.: 91 656 1812 - FAX: 91 656 6788 - WWW.LEGRAND.ES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CB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-7.1pt;width:282.8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" filled="f" stroked="f">
              <v:textbox inset="0,0,0,0">
                <w:txbxContent>
                  <w:p w14:paraId="37704BAB" w14:textId="381ABBB7" w:rsidR="00D97AB8" w:rsidRPr="00472783" w:rsidRDefault="00D97AB8" w:rsidP="00D97AB8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t>LEGRAND GROUP ESPAÑA, S.L.</w:t>
                    </w: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D97AB8">
                      <w:rPr>
                        <w:rFonts w:ascii="Arial" w:hAnsi="Arial" w:cs="Arial"/>
                        <w:sz w:val="14"/>
                      </w:rPr>
                      <w:t>DOMICILIO SOCIAL: HIERRO, 56 – 28850 TORREJÓN DE ARDOZ (MADRID)</w:t>
                    </w:r>
                    <w:r>
                      <w:rPr>
                        <w:rFonts w:ascii="Arial" w:hAnsi="Arial" w:cs="Arial"/>
                        <w:sz w:val="14"/>
                      </w:rPr>
                      <w:br/>
                      <w:t>CI.F.: B-08272064 REGISTRO MERCANTIL DE MADRID TOMO</w:t>
                    </w:r>
                    <w:r w:rsidR="00397AB7">
                      <w:rPr>
                        <w:rFonts w:ascii="Arial" w:hAnsi="Arial" w:cs="Arial"/>
                        <w:sz w:val="14"/>
                      </w:rPr>
                      <w:t>12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.904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, FOLIO 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63</w:t>
                    </w:r>
                    <w:r>
                      <w:rPr>
                        <w:rFonts w:ascii="Arial" w:hAnsi="Arial" w:cs="Arial"/>
                        <w:sz w:val="14"/>
                      </w:rPr>
                      <w:t>,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</w:rPr>
                      <w:t>HOJA M-207661 - TEL.: 91 656 1812 - FAX: 91 656 6788 - WWW.LEGRAND.ES</w:t>
                    </w:r>
                  </w:p>
                </w:txbxContent>
              </v:textbox>
            </v:shape>
          </w:pict>
        </mc:Fallback>
      </mc:AlternateContent>
    </w:r>
    <w:r w:rsidR="004622AC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58AC435D" wp14:editId="63A120B2">
          <wp:simplePos x="0" y="0"/>
          <wp:positionH relativeFrom="column">
            <wp:posOffset>-372316</wp:posOffset>
          </wp:positionH>
          <wp:positionV relativeFrom="paragraph">
            <wp:posOffset>-244904</wp:posOffset>
          </wp:positionV>
          <wp:extent cx="1720685" cy="65314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685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95DF" w14:textId="77777777" w:rsidR="00743E65" w:rsidRDefault="00743E65" w:rsidP="009364B2">
      <w:pPr>
        <w:spacing w:after="0" w:line="240" w:lineRule="auto"/>
      </w:pPr>
      <w:r>
        <w:separator/>
      </w:r>
    </w:p>
  </w:footnote>
  <w:footnote w:type="continuationSeparator" w:id="0">
    <w:p w14:paraId="3BE19F13" w14:textId="77777777" w:rsidR="00743E65" w:rsidRDefault="00743E65" w:rsidP="009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3EC6" w14:textId="09960B57" w:rsidR="00310F67" w:rsidRDefault="00E227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9BD308" wp14:editId="0A78DA3C">
          <wp:simplePos x="0" y="0"/>
          <wp:positionH relativeFrom="column">
            <wp:posOffset>-274955</wp:posOffset>
          </wp:positionH>
          <wp:positionV relativeFrom="paragraph">
            <wp:posOffset>-294640</wp:posOffset>
          </wp:positionV>
          <wp:extent cx="2557779" cy="852042"/>
          <wp:effectExtent l="0" t="0" r="0" b="5715"/>
          <wp:wrapNone/>
          <wp:docPr id="19" name="Imagen 19" descr="Kbz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bzalL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2768"/>
                  <a:stretch/>
                </pic:blipFill>
                <pic:spPr bwMode="auto">
                  <a:xfrm>
                    <a:off x="0" y="0"/>
                    <a:ext cx="2557779" cy="852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F271107" w14:textId="77777777" w:rsidR="00E22786" w:rsidRDefault="00E22786">
    <w:pPr>
      <w:pStyle w:val="Encabezado"/>
    </w:pPr>
  </w:p>
  <w:p w14:paraId="66B846E3" w14:textId="217E6930" w:rsidR="009364B2" w:rsidRDefault="00936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FAB"/>
    <w:multiLevelType w:val="hybridMultilevel"/>
    <w:tmpl w:val="750A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18"/>
    <w:rsid w:val="000002BB"/>
    <w:rsid w:val="00002F1F"/>
    <w:rsid w:val="000061FA"/>
    <w:rsid w:val="00007618"/>
    <w:rsid w:val="00011098"/>
    <w:rsid w:val="00011D47"/>
    <w:rsid w:val="00013C82"/>
    <w:rsid w:val="00014626"/>
    <w:rsid w:val="00015175"/>
    <w:rsid w:val="00016372"/>
    <w:rsid w:val="00017903"/>
    <w:rsid w:val="00020224"/>
    <w:rsid w:val="00020A4B"/>
    <w:rsid w:val="000245E7"/>
    <w:rsid w:val="00025E8F"/>
    <w:rsid w:val="00037E0E"/>
    <w:rsid w:val="000408E2"/>
    <w:rsid w:val="000511D4"/>
    <w:rsid w:val="000518E9"/>
    <w:rsid w:val="000548B9"/>
    <w:rsid w:val="0005773A"/>
    <w:rsid w:val="00060210"/>
    <w:rsid w:val="00066811"/>
    <w:rsid w:val="000709D8"/>
    <w:rsid w:val="000710DD"/>
    <w:rsid w:val="00073D5C"/>
    <w:rsid w:val="000740BC"/>
    <w:rsid w:val="000740D7"/>
    <w:rsid w:val="00080B07"/>
    <w:rsid w:val="00080F33"/>
    <w:rsid w:val="000816C3"/>
    <w:rsid w:val="000827D8"/>
    <w:rsid w:val="0008339F"/>
    <w:rsid w:val="000855F9"/>
    <w:rsid w:val="000856C9"/>
    <w:rsid w:val="00090C9D"/>
    <w:rsid w:val="000969E9"/>
    <w:rsid w:val="000A24C5"/>
    <w:rsid w:val="000A30EC"/>
    <w:rsid w:val="000A395F"/>
    <w:rsid w:val="000A5574"/>
    <w:rsid w:val="000A7E8F"/>
    <w:rsid w:val="000B2118"/>
    <w:rsid w:val="000B51E3"/>
    <w:rsid w:val="000B72C6"/>
    <w:rsid w:val="000C0FE6"/>
    <w:rsid w:val="000C75B4"/>
    <w:rsid w:val="000D3DBB"/>
    <w:rsid w:val="000E1B8A"/>
    <w:rsid w:val="000E6A9D"/>
    <w:rsid w:val="000F13E0"/>
    <w:rsid w:val="000F2DEA"/>
    <w:rsid w:val="000F77FC"/>
    <w:rsid w:val="0010043D"/>
    <w:rsid w:val="0011223D"/>
    <w:rsid w:val="0011316A"/>
    <w:rsid w:val="00115445"/>
    <w:rsid w:val="00124709"/>
    <w:rsid w:val="001258E6"/>
    <w:rsid w:val="00126DD7"/>
    <w:rsid w:val="00131745"/>
    <w:rsid w:val="00131976"/>
    <w:rsid w:val="001320C2"/>
    <w:rsid w:val="00132C7C"/>
    <w:rsid w:val="001334EB"/>
    <w:rsid w:val="00133B88"/>
    <w:rsid w:val="00135B54"/>
    <w:rsid w:val="0014628C"/>
    <w:rsid w:val="00155B5A"/>
    <w:rsid w:val="001630DE"/>
    <w:rsid w:val="0017020D"/>
    <w:rsid w:val="00174A55"/>
    <w:rsid w:val="00175576"/>
    <w:rsid w:val="00184147"/>
    <w:rsid w:val="00184734"/>
    <w:rsid w:val="00186B49"/>
    <w:rsid w:val="001934ED"/>
    <w:rsid w:val="00193FBE"/>
    <w:rsid w:val="001968B4"/>
    <w:rsid w:val="001B136F"/>
    <w:rsid w:val="001B4B99"/>
    <w:rsid w:val="001C2DE2"/>
    <w:rsid w:val="001D1B22"/>
    <w:rsid w:val="001D4B22"/>
    <w:rsid w:val="001E0BD9"/>
    <w:rsid w:val="001E78DC"/>
    <w:rsid w:val="001F175B"/>
    <w:rsid w:val="001F466B"/>
    <w:rsid w:val="001F5DA6"/>
    <w:rsid w:val="001F7D3A"/>
    <w:rsid w:val="00200A18"/>
    <w:rsid w:val="00201318"/>
    <w:rsid w:val="002069EC"/>
    <w:rsid w:val="002077EE"/>
    <w:rsid w:val="00217CAD"/>
    <w:rsid w:val="00222980"/>
    <w:rsid w:val="0022394F"/>
    <w:rsid w:val="002314AB"/>
    <w:rsid w:val="0024785D"/>
    <w:rsid w:val="00253301"/>
    <w:rsid w:val="0025624D"/>
    <w:rsid w:val="00261DDE"/>
    <w:rsid w:val="002621AB"/>
    <w:rsid w:val="00270BC1"/>
    <w:rsid w:val="0027396C"/>
    <w:rsid w:val="00280AA6"/>
    <w:rsid w:val="00281648"/>
    <w:rsid w:val="002848ED"/>
    <w:rsid w:val="00291C05"/>
    <w:rsid w:val="002A1432"/>
    <w:rsid w:val="002A68FA"/>
    <w:rsid w:val="002B7440"/>
    <w:rsid w:val="002B7DFC"/>
    <w:rsid w:val="002C142B"/>
    <w:rsid w:val="002C3B97"/>
    <w:rsid w:val="002C3BE4"/>
    <w:rsid w:val="002C7747"/>
    <w:rsid w:val="002C77B2"/>
    <w:rsid w:val="002D23F2"/>
    <w:rsid w:val="002D3DC3"/>
    <w:rsid w:val="002D4636"/>
    <w:rsid w:val="002D5184"/>
    <w:rsid w:val="002D5911"/>
    <w:rsid w:val="002D64B0"/>
    <w:rsid w:val="002E0A8E"/>
    <w:rsid w:val="002E0E46"/>
    <w:rsid w:val="002F54DE"/>
    <w:rsid w:val="00303846"/>
    <w:rsid w:val="00304197"/>
    <w:rsid w:val="00310551"/>
    <w:rsid w:val="00310F67"/>
    <w:rsid w:val="003166BF"/>
    <w:rsid w:val="00326DC9"/>
    <w:rsid w:val="00327C3D"/>
    <w:rsid w:val="00333830"/>
    <w:rsid w:val="003374DE"/>
    <w:rsid w:val="00340A73"/>
    <w:rsid w:val="00340E25"/>
    <w:rsid w:val="00340E71"/>
    <w:rsid w:val="00352A2F"/>
    <w:rsid w:val="0035330B"/>
    <w:rsid w:val="00356EC6"/>
    <w:rsid w:val="00362795"/>
    <w:rsid w:val="00363962"/>
    <w:rsid w:val="003652AA"/>
    <w:rsid w:val="00365D65"/>
    <w:rsid w:val="00374813"/>
    <w:rsid w:val="00375535"/>
    <w:rsid w:val="00375D68"/>
    <w:rsid w:val="00381E16"/>
    <w:rsid w:val="003857F7"/>
    <w:rsid w:val="00385941"/>
    <w:rsid w:val="0038792C"/>
    <w:rsid w:val="003916BF"/>
    <w:rsid w:val="0039198B"/>
    <w:rsid w:val="003934AB"/>
    <w:rsid w:val="00394A68"/>
    <w:rsid w:val="00394BBA"/>
    <w:rsid w:val="00397AB7"/>
    <w:rsid w:val="00397BDF"/>
    <w:rsid w:val="003A0C16"/>
    <w:rsid w:val="003A0CFA"/>
    <w:rsid w:val="003B1574"/>
    <w:rsid w:val="003B23FD"/>
    <w:rsid w:val="003D19C8"/>
    <w:rsid w:val="003D32A3"/>
    <w:rsid w:val="003E7FF6"/>
    <w:rsid w:val="003F0287"/>
    <w:rsid w:val="003F0824"/>
    <w:rsid w:val="003F554B"/>
    <w:rsid w:val="003F7C84"/>
    <w:rsid w:val="00410910"/>
    <w:rsid w:val="0041588C"/>
    <w:rsid w:val="00415D69"/>
    <w:rsid w:val="00422731"/>
    <w:rsid w:val="004235F1"/>
    <w:rsid w:val="00425924"/>
    <w:rsid w:val="00425BD5"/>
    <w:rsid w:val="0043155C"/>
    <w:rsid w:val="0044049D"/>
    <w:rsid w:val="0044546D"/>
    <w:rsid w:val="00445801"/>
    <w:rsid w:val="00445F55"/>
    <w:rsid w:val="00460EB2"/>
    <w:rsid w:val="004622AC"/>
    <w:rsid w:val="004648C9"/>
    <w:rsid w:val="004652F3"/>
    <w:rsid w:val="00470523"/>
    <w:rsid w:val="00472783"/>
    <w:rsid w:val="0047586C"/>
    <w:rsid w:val="00477BD7"/>
    <w:rsid w:val="004837A3"/>
    <w:rsid w:val="004956D0"/>
    <w:rsid w:val="00496F7A"/>
    <w:rsid w:val="004A1BF5"/>
    <w:rsid w:val="004A4786"/>
    <w:rsid w:val="004A4C26"/>
    <w:rsid w:val="004A4C6D"/>
    <w:rsid w:val="004A5113"/>
    <w:rsid w:val="004B019B"/>
    <w:rsid w:val="004B0225"/>
    <w:rsid w:val="004B5D7F"/>
    <w:rsid w:val="004C2DC1"/>
    <w:rsid w:val="004C79D8"/>
    <w:rsid w:val="004D5173"/>
    <w:rsid w:val="004E05B5"/>
    <w:rsid w:val="004E7FC4"/>
    <w:rsid w:val="004F4BEF"/>
    <w:rsid w:val="004F59C3"/>
    <w:rsid w:val="00504E44"/>
    <w:rsid w:val="0050573C"/>
    <w:rsid w:val="00505C64"/>
    <w:rsid w:val="00510BC0"/>
    <w:rsid w:val="005130EE"/>
    <w:rsid w:val="0051404C"/>
    <w:rsid w:val="00514871"/>
    <w:rsid w:val="00515C68"/>
    <w:rsid w:val="00515EDE"/>
    <w:rsid w:val="00516C10"/>
    <w:rsid w:val="00523D94"/>
    <w:rsid w:val="00525BAB"/>
    <w:rsid w:val="005268B2"/>
    <w:rsid w:val="0053136E"/>
    <w:rsid w:val="00540457"/>
    <w:rsid w:val="00542E6D"/>
    <w:rsid w:val="005433AD"/>
    <w:rsid w:val="005470D6"/>
    <w:rsid w:val="005473C2"/>
    <w:rsid w:val="005546C9"/>
    <w:rsid w:val="0055626E"/>
    <w:rsid w:val="005602FE"/>
    <w:rsid w:val="00570057"/>
    <w:rsid w:val="005751E4"/>
    <w:rsid w:val="005767FC"/>
    <w:rsid w:val="005816F0"/>
    <w:rsid w:val="00582EBB"/>
    <w:rsid w:val="00583981"/>
    <w:rsid w:val="00584918"/>
    <w:rsid w:val="0058621D"/>
    <w:rsid w:val="00587CDA"/>
    <w:rsid w:val="0059555E"/>
    <w:rsid w:val="005A4219"/>
    <w:rsid w:val="005A64D2"/>
    <w:rsid w:val="005B5DE1"/>
    <w:rsid w:val="005B79DF"/>
    <w:rsid w:val="005C415E"/>
    <w:rsid w:val="005D18D2"/>
    <w:rsid w:val="005D1ED3"/>
    <w:rsid w:val="005D2643"/>
    <w:rsid w:val="005D3786"/>
    <w:rsid w:val="005D741C"/>
    <w:rsid w:val="005E3295"/>
    <w:rsid w:val="005E3C52"/>
    <w:rsid w:val="005E702A"/>
    <w:rsid w:val="005F1FBE"/>
    <w:rsid w:val="005F2197"/>
    <w:rsid w:val="005F578D"/>
    <w:rsid w:val="0060553F"/>
    <w:rsid w:val="00614A09"/>
    <w:rsid w:val="00617AA3"/>
    <w:rsid w:val="006253B2"/>
    <w:rsid w:val="006270C8"/>
    <w:rsid w:val="00627E92"/>
    <w:rsid w:val="00640238"/>
    <w:rsid w:val="00641A0F"/>
    <w:rsid w:val="0064585E"/>
    <w:rsid w:val="006472E5"/>
    <w:rsid w:val="00652871"/>
    <w:rsid w:val="006545AD"/>
    <w:rsid w:val="0066388D"/>
    <w:rsid w:val="00663D2C"/>
    <w:rsid w:val="00663E61"/>
    <w:rsid w:val="00670D99"/>
    <w:rsid w:val="0067707A"/>
    <w:rsid w:val="00680A61"/>
    <w:rsid w:val="006848DB"/>
    <w:rsid w:val="0068544C"/>
    <w:rsid w:val="006917F0"/>
    <w:rsid w:val="00693F68"/>
    <w:rsid w:val="00693F96"/>
    <w:rsid w:val="00695A1C"/>
    <w:rsid w:val="006971F5"/>
    <w:rsid w:val="00697787"/>
    <w:rsid w:val="006A7780"/>
    <w:rsid w:val="006B26EA"/>
    <w:rsid w:val="006B3992"/>
    <w:rsid w:val="006C3B37"/>
    <w:rsid w:val="006C5361"/>
    <w:rsid w:val="006D2344"/>
    <w:rsid w:val="006D4928"/>
    <w:rsid w:val="006D4F3A"/>
    <w:rsid w:val="006F5793"/>
    <w:rsid w:val="00702BD0"/>
    <w:rsid w:val="00702F1B"/>
    <w:rsid w:val="00715D9D"/>
    <w:rsid w:val="00723327"/>
    <w:rsid w:val="0072388F"/>
    <w:rsid w:val="00726450"/>
    <w:rsid w:val="007326BA"/>
    <w:rsid w:val="00735A9E"/>
    <w:rsid w:val="00735EAD"/>
    <w:rsid w:val="00740FCA"/>
    <w:rsid w:val="00743B75"/>
    <w:rsid w:val="00743E65"/>
    <w:rsid w:val="0075510B"/>
    <w:rsid w:val="007669C5"/>
    <w:rsid w:val="0076739F"/>
    <w:rsid w:val="00767888"/>
    <w:rsid w:val="007717AE"/>
    <w:rsid w:val="00771A88"/>
    <w:rsid w:val="0077441D"/>
    <w:rsid w:val="00775A2F"/>
    <w:rsid w:val="007825B6"/>
    <w:rsid w:val="00785943"/>
    <w:rsid w:val="00790DB7"/>
    <w:rsid w:val="0079317C"/>
    <w:rsid w:val="007A0188"/>
    <w:rsid w:val="007A4D67"/>
    <w:rsid w:val="007B0F88"/>
    <w:rsid w:val="007B31A8"/>
    <w:rsid w:val="007B31B7"/>
    <w:rsid w:val="007B5D61"/>
    <w:rsid w:val="007C07AD"/>
    <w:rsid w:val="007C5459"/>
    <w:rsid w:val="007D08D1"/>
    <w:rsid w:val="007D2571"/>
    <w:rsid w:val="007D2FE6"/>
    <w:rsid w:val="007D4143"/>
    <w:rsid w:val="007D5FFD"/>
    <w:rsid w:val="007E0EB8"/>
    <w:rsid w:val="007F2048"/>
    <w:rsid w:val="007F6190"/>
    <w:rsid w:val="008006D7"/>
    <w:rsid w:val="00801C37"/>
    <w:rsid w:val="008029BF"/>
    <w:rsid w:val="00802CC5"/>
    <w:rsid w:val="0080429F"/>
    <w:rsid w:val="00806164"/>
    <w:rsid w:val="00813C0E"/>
    <w:rsid w:val="00820312"/>
    <w:rsid w:val="00822388"/>
    <w:rsid w:val="00822AD5"/>
    <w:rsid w:val="00824A44"/>
    <w:rsid w:val="00825A5D"/>
    <w:rsid w:val="00827776"/>
    <w:rsid w:val="008319C0"/>
    <w:rsid w:val="00832758"/>
    <w:rsid w:val="00832863"/>
    <w:rsid w:val="008354AE"/>
    <w:rsid w:val="00836898"/>
    <w:rsid w:val="008379DF"/>
    <w:rsid w:val="00862299"/>
    <w:rsid w:val="0087029F"/>
    <w:rsid w:val="0087791E"/>
    <w:rsid w:val="008809D6"/>
    <w:rsid w:val="00882140"/>
    <w:rsid w:val="008901B0"/>
    <w:rsid w:val="008907AF"/>
    <w:rsid w:val="00892F84"/>
    <w:rsid w:val="008A3643"/>
    <w:rsid w:val="008A5E85"/>
    <w:rsid w:val="008A7993"/>
    <w:rsid w:val="008B08A0"/>
    <w:rsid w:val="008B1318"/>
    <w:rsid w:val="008B5172"/>
    <w:rsid w:val="008B5241"/>
    <w:rsid w:val="008C2733"/>
    <w:rsid w:val="008C4573"/>
    <w:rsid w:val="008D4072"/>
    <w:rsid w:val="008E00AC"/>
    <w:rsid w:val="008E2418"/>
    <w:rsid w:val="008E53EF"/>
    <w:rsid w:val="008E6C21"/>
    <w:rsid w:val="009103EA"/>
    <w:rsid w:val="00914D9E"/>
    <w:rsid w:val="0091578D"/>
    <w:rsid w:val="009304C8"/>
    <w:rsid w:val="009364B2"/>
    <w:rsid w:val="0094382A"/>
    <w:rsid w:val="009439B3"/>
    <w:rsid w:val="009463E8"/>
    <w:rsid w:val="0094658D"/>
    <w:rsid w:val="00954466"/>
    <w:rsid w:val="0096042F"/>
    <w:rsid w:val="009646C1"/>
    <w:rsid w:val="00966349"/>
    <w:rsid w:val="00972039"/>
    <w:rsid w:val="00972DCF"/>
    <w:rsid w:val="00973E92"/>
    <w:rsid w:val="009760E7"/>
    <w:rsid w:val="00976B04"/>
    <w:rsid w:val="009845E6"/>
    <w:rsid w:val="00987F69"/>
    <w:rsid w:val="00990910"/>
    <w:rsid w:val="00992036"/>
    <w:rsid w:val="0099234B"/>
    <w:rsid w:val="009938F8"/>
    <w:rsid w:val="009A0523"/>
    <w:rsid w:val="009A404E"/>
    <w:rsid w:val="009B37FE"/>
    <w:rsid w:val="009B7710"/>
    <w:rsid w:val="009C11C0"/>
    <w:rsid w:val="009C2051"/>
    <w:rsid w:val="009D52E0"/>
    <w:rsid w:val="009D5C7E"/>
    <w:rsid w:val="009D7C83"/>
    <w:rsid w:val="009D7E36"/>
    <w:rsid w:val="009E3AAF"/>
    <w:rsid w:val="00A032B7"/>
    <w:rsid w:val="00A06052"/>
    <w:rsid w:val="00A0763D"/>
    <w:rsid w:val="00A126E6"/>
    <w:rsid w:val="00A168BC"/>
    <w:rsid w:val="00A17D17"/>
    <w:rsid w:val="00A23A9E"/>
    <w:rsid w:val="00A27DA3"/>
    <w:rsid w:val="00A27ED6"/>
    <w:rsid w:val="00A30E25"/>
    <w:rsid w:val="00A312D5"/>
    <w:rsid w:val="00A31394"/>
    <w:rsid w:val="00A324B5"/>
    <w:rsid w:val="00A37DA8"/>
    <w:rsid w:val="00A4251B"/>
    <w:rsid w:val="00A43037"/>
    <w:rsid w:val="00A43DE4"/>
    <w:rsid w:val="00A45D8F"/>
    <w:rsid w:val="00A47565"/>
    <w:rsid w:val="00A6340F"/>
    <w:rsid w:val="00A72CDB"/>
    <w:rsid w:val="00A75FAD"/>
    <w:rsid w:val="00A76880"/>
    <w:rsid w:val="00A83B20"/>
    <w:rsid w:val="00A84E06"/>
    <w:rsid w:val="00A85F22"/>
    <w:rsid w:val="00A93EAC"/>
    <w:rsid w:val="00A942A1"/>
    <w:rsid w:val="00A95D48"/>
    <w:rsid w:val="00AA1964"/>
    <w:rsid w:val="00AA5689"/>
    <w:rsid w:val="00AA71CE"/>
    <w:rsid w:val="00AB2A6D"/>
    <w:rsid w:val="00AC2BDB"/>
    <w:rsid w:val="00AC51A4"/>
    <w:rsid w:val="00AD3065"/>
    <w:rsid w:val="00AD69F3"/>
    <w:rsid w:val="00AE0B78"/>
    <w:rsid w:val="00AE1DF4"/>
    <w:rsid w:val="00AE4F30"/>
    <w:rsid w:val="00AE5D87"/>
    <w:rsid w:val="00AE7EF5"/>
    <w:rsid w:val="00AF16A5"/>
    <w:rsid w:val="00AF3106"/>
    <w:rsid w:val="00AF67A1"/>
    <w:rsid w:val="00AF68CB"/>
    <w:rsid w:val="00AF70F2"/>
    <w:rsid w:val="00B02512"/>
    <w:rsid w:val="00B04CF5"/>
    <w:rsid w:val="00B064DA"/>
    <w:rsid w:val="00B069F2"/>
    <w:rsid w:val="00B11EDE"/>
    <w:rsid w:val="00B17F60"/>
    <w:rsid w:val="00B21EA0"/>
    <w:rsid w:val="00B2302B"/>
    <w:rsid w:val="00B239FA"/>
    <w:rsid w:val="00B24368"/>
    <w:rsid w:val="00B3115C"/>
    <w:rsid w:val="00B326BD"/>
    <w:rsid w:val="00B34B07"/>
    <w:rsid w:val="00B41C22"/>
    <w:rsid w:val="00B445F8"/>
    <w:rsid w:val="00B45EC5"/>
    <w:rsid w:val="00B47BF1"/>
    <w:rsid w:val="00B561C8"/>
    <w:rsid w:val="00B60BC4"/>
    <w:rsid w:val="00B630C5"/>
    <w:rsid w:val="00B64654"/>
    <w:rsid w:val="00B65B7E"/>
    <w:rsid w:val="00B66D9C"/>
    <w:rsid w:val="00B7060F"/>
    <w:rsid w:val="00B73B0E"/>
    <w:rsid w:val="00B7593C"/>
    <w:rsid w:val="00B76312"/>
    <w:rsid w:val="00B7789B"/>
    <w:rsid w:val="00B800F5"/>
    <w:rsid w:val="00B8105F"/>
    <w:rsid w:val="00BA1056"/>
    <w:rsid w:val="00BA2C74"/>
    <w:rsid w:val="00BA570B"/>
    <w:rsid w:val="00BB0E40"/>
    <w:rsid w:val="00BB497C"/>
    <w:rsid w:val="00BC1BA2"/>
    <w:rsid w:val="00BC36F1"/>
    <w:rsid w:val="00BC6563"/>
    <w:rsid w:val="00BD1891"/>
    <w:rsid w:val="00BD35E4"/>
    <w:rsid w:val="00BD4D96"/>
    <w:rsid w:val="00BD61E9"/>
    <w:rsid w:val="00BD78F9"/>
    <w:rsid w:val="00BE5E3A"/>
    <w:rsid w:val="00BE6098"/>
    <w:rsid w:val="00BE6E79"/>
    <w:rsid w:val="00BF29A8"/>
    <w:rsid w:val="00BF60EE"/>
    <w:rsid w:val="00C01C91"/>
    <w:rsid w:val="00C07533"/>
    <w:rsid w:val="00C11A77"/>
    <w:rsid w:val="00C15F3C"/>
    <w:rsid w:val="00C223AD"/>
    <w:rsid w:val="00C23263"/>
    <w:rsid w:val="00C23794"/>
    <w:rsid w:val="00C24CDC"/>
    <w:rsid w:val="00C26ED6"/>
    <w:rsid w:val="00C32A0E"/>
    <w:rsid w:val="00C32A77"/>
    <w:rsid w:val="00C33975"/>
    <w:rsid w:val="00C37046"/>
    <w:rsid w:val="00C40FAE"/>
    <w:rsid w:val="00C44CDE"/>
    <w:rsid w:val="00C52FC6"/>
    <w:rsid w:val="00C65775"/>
    <w:rsid w:val="00C66289"/>
    <w:rsid w:val="00C67BBE"/>
    <w:rsid w:val="00C705EF"/>
    <w:rsid w:val="00C72CF8"/>
    <w:rsid w:val="00C8571A"/>
    <w:rsid w:val="00C8601D"/>
    <w:rsid w:val="00C9729A"/>
    <w:rsid w:val="00C97AA2"/>
    <w:rsid w:val="00CA0A44"/>
    <w:rsid w:val="00CA4248"/>
    <w:rsid w:val="00CB4825"/>
    <w:rsid w:val="00CB58B0"/>
    <w:rsid w:val="00CB61AD"/>
    <w:rsid w:val="00CB63DA"/>
    <w:rsid w:val="00CC2320"/>
    <w:rsid w:val="00CC56AD"/>
    <w:rsid w:val="00CC7325"/>
    <w:rsid w:val="00CD4EE8"/>
    <w:rsid w:val="00CE45FB"/>
    <w:rsid w:val="00CE77AA"/>
    <w:rsid w:val="00CF20FA"/>
    <w:rsid w:val="00D06358"/>
    <w:rsid w:val="00D0666E"/>
    <w:rsid w:val="00D07546"/>
    <w:rsid w:val="00D10107"/>
    <w:rsid w:val="00D42339"/>
    <w:rsid w:val="00D429ED"/>
    <w:rsid w:val="00D50581"/>
    <w:rsid w:val="00D50D0B"/>
    <w:rsid w:val="00D52438"/>
    <w:rsid w:val="00D55761"/>
    <w:rsid w:val="00D6170D"/>
    <w:rsid w:val="00D63774"/>
    <w:rsid w:val="00D72AB9"/>
    <w:rsid w:val="00D90764"/>
    <w:rsid w:val="00D93578"/>
    <w:rsid w:val="00D97AB8"/>
    <w:rsid w:val="00DA214F"/>
    <w:rsid w:val="00DA28CE"/>
    <w:rsid w:val="00DA4DC6"/>
    <w:rsid w:val="00DA4ECA"/>
    <w:rsid w:val="00DB0C62"/>
    <w:rsid w:val="00DB5311"/>
    <w:rsid w:val="00DC0604"/>
    <w:rsid w:val="00DC140C"/>
    <w:rsid w:val="00DC411E"/>
    <w:rsid w:val="00DC5D21"/>
    <w:rsid w:val="00DD5EC9"/>
    <w:rsid w:val="00DD7E44"/>
    <w:rsid w:val="00DE384A"/>
    <w:rsid w:val="00DF2863"/>
    <w:rsid w:val="00E0634B"/>
    <w:rsid w:val="00E11CDD"/>
    <w:rsid w:val="00E151CE"/>
    <w:rsid w:val="00E22786"/>
    <w:rsid w:val="00E24497"/>
    <w:rsid w:val="00E30760"/>
    <w:rsid w:val="00E31D03"/>
    <w:rsid w:val="00E37802"/>
    <w:rsid w:val="00E42D8E"/>
    <w:rsid w:val="00E44833"/>
    <w:rsid w:val="00E57370"/>
    <w:rsid w:val="00E62727"/>
    <w:rsid w:val="00E66975"/>
    <w:rsid w:val="00E6718F"/>
    <w:rsid w:val="00E6781D"/>
    <w:rsid w:val="00E75439"/>
    <w:rsid w:val="00E77F01"/>
    <w:rsid w:val="00E82437"/>
    <w:rsid w:val="00E84E3E"/>
    <w:rsid w:val="00E85274"/>
    <w:rsid w:val="00E90336"/>
    <w:rsid w:val="00E92DC4"/>
    <w:rsid w:val="00E9672C"/>
    <w:rsid w:val="00EA593F"/>
    <w:rsid w:val="00EA6B36"/>
    <w:rsid w:val="00EC4FCA"/>
    <w:rsid w:val="00ED6BD7"/>
    <w:rsid w:val="00EE23AD"/>
    <w:rsid w:val="00EF6040"/>
    <w:rsid w:val="00F01443"/>
    <w:rsid w:val="00F039D4"/>
    <w:rsid w:val="00F03F64"/>
    <w:rsid w:val="00F103DF"/>
    <w:rsid w:val="00F11976"/>
    <w:rsid w:val="00F13E9F"/>
    <w:rsid w:val="00F14625"/>
    <w:rsid w:val="00F25B90"/>
    <w:rsid w:val="00F2649E"/>
    <w:rsid w:val="00F26E60"/>
    <w:rsid w:val="00F30426"/>
    <w:rsid w:val="00F30EF5"/>
    <w:rsid w:val="00F329B1"/>
    <w:rsid w:val="00F32D64"/>
    <w:rsid w:val="00F44961"/>
    <w:rsid w:val="00F51494"/>
    <w:rsid w:val="00F5281F"/>
    <w:rsid w:val="00F535C2"/>
    <w:rsid w:val="00F5495A"/>
    <w:rsid w:val="00F5704B"/>
    <w:rsid w:val="00F63786"/>
    <w:rsid w:val="00F6639B"/>
    <w:rsid w:val="00F70258"/>
    <w:rsid w:val="00F70E52"/>
    <w:rsid w:val="00F73826"/>
    <w:rsid w:val="00F776A4"/>
    <w:rsid w:val="00F82383"/>
    <w:rsid w:val="00F869CD"/>
    <w:rsid w:val="00F94C81"/>
    <w:rsid w:val="00F96152"/>
    <w:rsid w:val="00F976F2"/>
    <w:rsid w:val="00FA2E05"/>
    <w:rsid w:val="00FA3229"/>
    <w:rsid w:val="00FB0978"/>
    <w:rsid w:val="00FB342F"/>
    <w:rsid w:val="00FB3674"/>
    <w:rsid w:val="00FB5CC9"/>
    <w:rsid w:val="00FC260C"/>
    <w:rsid w:val="00FC3831"/>
    <w:rsid w:val="00FD3579"/>
    <w:rsid w:val="00FD390D"/>
    <w:rsid w:val="00FE31E0"/>
    <w:rsid w:val="00FE43B2"/>
    <w:rsid w:val="00FE4781"/>
    <w:rsid w:val="00FE4896"/>
    <w:rsid w:val="00FE707C"/>
    <w:rsid w:val="00FE796C"/>
    <w:rsid w:val="00FF545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2A2EC0A"/>
  <w15:docId w15:val="{9BFA8B2A-188C-46FC-BD71-A59EA46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4B2"/>
  </w:style>
  <w:style w:type="paragraph" w:styleId="Piedepgina">
    <w:name w:val="footer"/>
    <w:basedOn w:val="Normal"/>
    <w:link w:val="Piedepgina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4B2"/>
  </w:style>
  <w:style w:type="paragraph" w:styleId="Textodeglobo">
    <w:name w:val="Balloon Text"/>
    <w:basedOn w:val="Normal"/>
    <w:link w:val="TextodegloboCar"/>
    <w:uiPriority w:val="99"/>
    <w:semiHidden/>
    <w:unhideWhenUsed/>
    <w:rsid w:val="005E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5626E"/>
  </w:style>
  <w:style w:type="paragraph" w:styleId="Prrafodelista">
    <w:name w:val="List Paragraph"/>
    <w:basedOn w:val="Normal"/>
    <w:uiPriority w:val="34"/>
    <w:qFormat/>
    <w:rsid w:val="00193F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E44"/>
    <w:rPr>
      <w:color w:val="0563C1" w:themeColor="hyperlink"/>
      <w:u w:val="single"/>
    </w:rPr>
  </w:style>
  <w:style w:type="character" w:customStyle="1" w:styleId="58cl">
    <w:name w:val="_58cl"/>
    <w:basedOn w:val="Fuentedeprrafopredeter"/>
    <w:rsid w:val="001D1B22"/>
  </w:style>
  <w:style w:type="character" w:customStyle="1" w:styleId="58cm">
    <w:name w:val="_58cm"/>
    <w:basedOn w:val="Fuentedeprrafopredeter"/>
    <w:rsid w:val="001D1B22"/>
  </w:style>
  <w:style w:type="paragraph" w:styleId="NormalWeb">
    <w:name w:val="Normal (Web)"/>
    <w:basedOn w:val="Normal"/>
    <w:uiPriority w:val="99"/>
    <w:unhideWhenUsed/>
    <w:rsid w:val="009C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35A9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1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66289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FE79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D61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1E9"/>
    <w:rPr>
      <w:rFonts w:ascii="Arial" w:eastAsia="Arial" w:hAnsi="Arial" w:cs="Arial"/>
    </w:rPr>
  </w:style>
  <w:style w:type="character" w:customStyle="1" w:styleId="xcontentpasted1">
    <w:name w:val="x_contentpasted1"/>
    <w:basedOn w:val="Fuentedeprrafopredeter"/>
    <w:rsid w:val="00740FCA"/>
  </w:style>
  <w:style w:type="character" w:customStyle="1" w:styleId="xcontentpasted6">
    <w:name w:val="x_contentpasted6"/>
    <w:basedOn w:val="Fuentedeprrafopredeter"/>
    <w:rsid w:val="00740FCA"/>
  </w:style>
  <w:style w:type="character" w:customStyle="1" w:styleId="xcontentpasted7">
    <w:name w:val="x_contentpasted7"/>
    <w:basedOn w:val="Fuentedeprrafopredeter"/>
    <w:rsid w:val="007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lar.martin@legra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ran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rand.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50F9BD2A2B1143BB8FD54D821348DF" ma:contentTypeVersion="9" ma:contentTypeDescription="Crear nuevo documento." ma:contentTypeScope="" ma:versionID="7f72a33b6adecb493eaa05a25e1c9122">
  <xsd:schema xmlns:xsd="http://www.w3.org/2001/XMLSchema" xmlns:xs="http://www.w3.org/2001/XMLSchema" xmlns:p="http://schemas.microsoft.com/office/2006/metadata/properties" xmlns:ns2="71f1d753-d39f-4627-be8f-66241c5d0788" targetNamespace="http://schemas.microsoft.com/office/2006/metadata/properties" ma:root="true" ma:fieldsID="744bad71e80d07b6a44aaa075adfb852" ns2:_="">
    <xsd:import namespace="71f1d753-d39f-4627-be8f-66241c5d0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1d753-d39f-4627-be8f-66241c5d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932AD-5E43-4332-B506-F90F67A92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C7583-8095-4BF5-808D-4B63D1921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D4E86-55A7-4B75-ADCA-13AEFA5A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1d753-d39f-4627-be8f-66241c5d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Asín</dc:creator>
  <cp:lastModifiedBy>PILAR MARTIN</cp:lastModifiedBy>
  <cp:revision>25</cp:revision>
  <cp:lastPrinted>2022-09-27T08:30:00Z</cp:lastPrinted>
  <dcterms:created xsi:type="dcterms:W3CDTF">2022-10-18T14:36:00Z</dcterms:created>
  <dcterms:modified xsi:type="dcterms:W3CDTF">2022-10-20T07:41:00Z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0x0101005750F9BD2A2B1143BB8FD54D821348DF</vt:lpwstr>
  </property>
</Properties>
</file>