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1FD" w14:textId="25CE9FE9" w:rsidR="00011098" w:rsidRDefault="00A656C4" w:rsidP="006B678D">
      <w:pPr>
        <w:pStyle w:val="NormalWeb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Legrand lanza </w:t>
      </w:r>
      <w:proofErr w:type="spellStart"/>
      <w:r w:rsidR="007167FB" w:rsidRPr="007167FB">
        <w:rPr>
          <w:rFonts w:ascii="Arial" w:hAnsi="Arial" w:cs="Arial"/>
          <w:b/>
          <w:bCs/>
          <w:color w:val="000000"/>
          <w:sz w:val="36"/>
          <w:szCs w:val="36"/>
        </w:rPr>
        <w:t>G</w:t>
      </w:r>
      <w:r w:rsidR="00C01839">
        <w:rPr>
          <w:rFonts w:ascii="Arial" w:hAnsi="Arial" w:cs="Arial"/>
          <w:b/>
          <w:bCs/>
          <w:color w:val="000000"/>
          <w:sz w:val="36"/>
          <w:szCs w:val="36"/>
        </w:rPr>
        <w:t>reen’Up</w:t>
      </w:r>
      <w:proofErr w:type="spellEnd"/>
      <w:r w:rsidR="007167FB" w:rsidRPr="007167F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="007167FB" w:rsidRPr="007167FB">
        <w:rPr>
          <w:rFonts w:ascii="Arial" w:hAnsi="Arial" w:cs="Arial"/>
          <w:b/>
          <w:bCs/>
          <w:color w:val="000000"/>
          <w:sz w:val="36"/>
          <w:szCs w:val="36"/>
        </w:rPr>
        <w:t>O</w:t>
      </w:r>
      <w:r w:rsidR="00C01839">
        <w:rPr>
          <w:rFonts w:ascii="Arial" w:hAnsi="Arial" w:cs="Arial"/>
          <w:b/>
          <w:bCs/>
          <w:color w:val="000000"/>
          <w:sz w:val="36"/>
          <w:szCs w:val="36"/>
        </w:rPr>
        <w:t>ne</w:t>
      </w:r>
      <w:proofErr w:type="spellEnd"/>
      <w:r w:rsidR="007167FB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36"/>
          <w:szCs w:val="36"/>
        </w:rPr>
        <w:t>una nueva</w:t>
      </w:r>
      <w:r w:rsidR="003E694F">
        <w:rPr>
          <w:rFonts w:ascii="Arial" w:hAnsi="Arial" w:cs="Arial"/>
          <w:b/>
          <w:bCs/>
          <w:color w:val="000000"/>
          <w:sz w:val="36"/>
          <w:szCs w:val="36"/>
        </w:rPr>
        <w:t xml:space="preserve"> gama de </w:t>
      </w:r>
      <w:r w:rsidR="00717FA8">
        <w:rPr>
          <w:rFonts w:ascii="Arial" w:hAnsi="Arial" w:cs="Arial"/>
          <w:b/>
          <w:bCs/>
          <w:color w:val="000000"/>
          <w:sz w:val="36"/>
          <w:szCs w:val="36"/>
        </w:rPr>
        <w:t xml:space="preserve">estaciones de </w:t>
      </w:r>
      <w:r w:rsidR="003E694F">
        <w:rPr>
          <w:rFonts w:ascii="Arial" w:hAnsi="Arial" w:cs="Arial"/>
          <w:b/>
          <w:bCs/>
          <w:color w:val="000000"/>
          <w:sz w:val="36"/>
          <w:szCs w:val="36"/>
        </w:rPr>
        <w:t>carga para vehículo</w:t>
      </w:r>
      <w:r w:rsidR="00717FA8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3E694F">
        <w:rPr>
          <w:rFonts w:ascii="Arial" w:hAnsi="Arial" w:cs="Arial"/>
          <w:b/>
          <w:bCs/>
          <w:color w:val="000000"/>
          <w:sz w:val="36"/>
          <w:szCs w:val="36"/>
        </w:rPr>
        <w:t xml:space="preserve"> eléctrico</w:t>
      </w:r>
      <w:r w:rsidR="00717FA8">
        <w:rPr>
          <w:rFonts w:ascii="Arial" w:hAnsi="Arial" w:cs="Arial"/>
          <w:b/>
          <w:bCs/>
          <w:color w:val="000000"/>
          <w:sz w:val="36"/>
          <w:szCs w:val="36"/>
        </w:rPr>
        <w:t>s</w:t>
      </w:r>
    </w:p>
    <w:p w14:paraId="0D329F62" w14:textId="43CD6F5E" w:rsidR="009555EE" w:rsidRPr="006B678D" w:rsidRDefault="009D3591" w:rsidP="006B678D">
      <w:pPr>
        <w:pStyle w:val="NormalWeb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3B363A26" wp14:editId="46851EB8">
            <wp:extent cx="5383776" cy="2393950"/>
            <wp:effectExtent l="0" t="0" r="7620" b="6350"/>
            <wp:docPr id="5" name="Imagen 5" descr="Imagen que contiene exterior, pasto, camino, transpor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exterior, pasto, camino, transporte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947" cy="241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D6D1C" w14:textId="0F55EDA5" w:rsidR="000320E1" w:rsidRPr="00966326" w:rsidRDefault="008664C0" w:rsidP="000320E1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La nueva oferta de </w:t>
      </w:r>
      <w:r w:rsidR="00717FA8">
        <w:rPr>
          <w:rFonts w:ascii="Arial" w:hAnsi="Arial" w:cs="Arial"/>
          <w:b/>
          <w:bCs/>
          <w:color w:val="000000"/>
          <w:sz w:val="22"/>
          <w:szCs w:val="22"/>
        </w:rPr>
        <w:t>estaciones de carga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D0ED4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4A2BCD">
        <w:rPr>
          <w:rFonts w:ascii="Arial" w:hAnsi="Arial" w:cs="Arial"/>
          <w:b/>
          <w:bCs/>
          <w:color w:val="000000"/>
          <w:sz w:val="22"/>
          <w:szCs w:val="22"/>
        </w:rPr>
        <w:t>reen’Up</w:t>
      </w:r>
      <w:proofErr w:type="spellEnd"/>
      <w:r w:rsidR="004D0E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D0ED4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4A2BCD">
        <w:rPr>
          <w:rFonts w:ascii="Arial" w:hAnsi="Arial" w:cs="Arial"/>
          <w:b/>
          <w:bCs/>
          <w:color w:val="000000"/>
          <w:sz w:val="22"/>
          <w:szCs w:val="22"/>
        </w:rPr>
        <w:t>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es la solución ideal </w:t>
      </w:r>
      <w:r w:rsidR="00BF4A22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el ámbito residencial individual</w:t>
      </w:r>
      <w:r w:rsidR="0037158D">
        <w:rPr>
          <w:rFonts w:ascii="Arial" w:hAnsi="Arial" w:cs="Arial"/>
          <w:b/>
          <w:bCs/>
          <w:color w:val="000000"/>
          <w:sz w:val="22"/>
          <w:szCs w:val="22"/>
        </w:rPr>
        <w:t xml:space="preserve"> y </w:t>
      </w:r>
      <w:r w:rsidR="0037158D" w:rsidRPr="00326101">
        <w:rPr>
          <w:rFonts w:ascii="Arial" w:hAnsi="Arial" w:cs="Arial"/>
          <w:b/>
          <w:bCs/>
          <w:sz w:val="22"/>
          <w:szCs w:val="22"/>
        </w:rPr>
        <w:t>vivienda colectiva</w:t>
      </w:r>
      <w:r w:rsidR="00FE25F4" w:rsidRPr="00326101">
        <w:rPr>
          <w:rFonts w:ascii="Arial" w:hAnsi="Arial" w:cs="Arial"/>
          <w:b/>
          <w:bCs/>
          <w:sz w:val="22"/>
          <w:szCs w:val="22"/>
        </w:rPr>
        <w:t>.</w:t>
      </w:r>
    </w:p>
    <w:p w14:paraId="1772CF84" w14:textId="306BEC71" w:rsidR="00B34A21" w:rsidRPr="00D90242" w:rsidRDefault="0037158D" w:rsidP="00B34A21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Están disponibles en distintas versiones en función de la potencia de carga, monofásica</w:t>
      </w:r>
      <w:r w:rsidR="00980034">
        <w:rPr>
          <w:rFonts w:ascii="Arial" w:hAnsi="Arial" w:cs="Arial"/>
          <w:b/>
          <w:bCs/>
          <w:color w:val="000000"/>
          <w:sz w:val="22"/>
          <w:szCs w:val="22"/>
        </w:rPr>
        <w:t xml:space="preserve"> en 7,4kW y trifásica en 22 kW, con estructura plástica o metálica</w:t>
      </w:r>
      <w:r w:rsidR="00FE25F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A8BEDC7" w14:textId="1FD1D3C5" w:rsidR="003429E7" w:rsidRPr="003429E7" w:rsidRDefault="00980034" w:rsidP="003429E7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Los cargadores </w:t>
      </w:r>
      <w:proofErr w:type="spellStart"/>
      <w:r w:rsidR="004A2BCD">
        <w:rPr>
          <w:rFonts w:ascii="Arial" w:hAnsi="Arial" w:cs="Arial"/>
          <w:b/>
          <w:bCs/>
          <w:color w:val="000000"/>
          <w:sz w:val="22"/>
          <w:szCs w:val="22"/>
        </w:rPr>
        <w:t>Green’Up</w:t>
      </w:r>
      <w:proofErr w:type="spellEnd"/>
      <w:r w:rsidR="004A2B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A2BCD">
        <w:rPr>
          <w:rFonts w:ascii="Arial" w:hAnsi="Arial" w:cs="Arial"/>
          <w:b/>
          <w:bCs/>
          <w:color w:val="000000"/>
          <w:sz w:val="22"/>
          <w:szCs w:val="22"/>
        </w:rPr>
        <w:t>One</w:t>
      </w:r>
      <w:proofErr w:type="spellEnd"/>
      <w:r w:rsidR="004A2B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41686">
        <w:rPr>
          <w:rFonts w:ascii="Arial" w:hAnsi="Arial" w:cs="Arial"/>
          <w:b/>
          <w:bCs/>
          <w:color w:val="000000"/>
          <w:sz w:val="22"/>
          <w:szCs w:val="22"/>
        </w:rPr>
        <w:t>pueden instalarse en pared o en suelo, mediante un poste adicional que permite la instalación de dos cargadores, uno a cada lado</w:t>
      </w:r>
      <w:r w:rsidR="00FE25F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C41B73E" w14:textId="2FBFD4F3" w:rsidR="00A512B4" w:rsidRDefault="00BD61E9" w:rsidP="000148A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>Madrid</w:t>
      </w:r>
      <w:r w:rsidR="00241686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D11AAF">
        <w:rPr>
          <w:rFonts w:ascii="Arial" w:hAnsi="Arial" w:cs="Arial"/>
          <w:b/>
          <w:bCs/>
          <w:color w:val="000000"/>
          <w:sz w:val="20"/>
          <w:szCs w:val="20"/>
        </w:rPr>
        <w:t xml:space="preserve">12 de </w:t>
      </w:r>
      <w:r w:rsidR="00F94235">
        <w:rPr>
          <w:rFonts w:ascii="Arial" w:hAnsi="Arial" w:cs="Arial"/>
          <w:b/>
          <w:bCs/>
          <w:color w:val="000000"/>
          <w:sz w:val="20"/>
          <w:szCs w:val="20"/>
        </w:rPr>
        <w:t>septiembre</w:t>
      </w: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 xml:space="preserve"> de 202</w:t>
      </w:r>
      <w:r w:rsidR="000478A2" w:rsidRPr="009F3E4B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9F3E4B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445F55" w:rsidRPr="00E9202A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es-ES"/>
          </w:rPr>
          <w:t>Legrand</w:t>
        </w:r>
      </w:hyperlink>
      <w:r w:rsidR="00445F5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570F2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lanza un</w:t>
      </w:r>
      <w:r w:rsidR="000046C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</w:t>
      </w:r>
      <w:r w:rsidR="00570F2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570F2F" w:rsidRPr="00FD1A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nuev</w:t>
      </w:r>
      <w:r w:rsidR="000046C3" w:rsidRPr="00FD1A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a </w:t>
      </w:r>
      <w:r w:rsidR="0024168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gama de cargadores, </w:t>
      </w:r>
      <w:proofErr w:type="spellStart"/>
      <w:r w:rsidR="00F670AD">
        <w:rPr>
          <w:rFonts w:ascii="Arial" w:hAnsi="Arial" w:cs="Arial"/>
          <w:b/>
          <w:bCs/>
          <w:color w:val="000000"/>
        </w:rPr>
        <w:t>G</w:t>
      </w:r>
      <w:r w:rsidR="004A2BCD">
        <w:rPr>
          <w:rFonts w:ascii="Arial" w:hAnsi="Arial" w:cs="Arial"/>
          <w:b/>
          <w:bCs/>
          <w:color w:val="000000"/>
        </w:rPr>
        <w:t>reen’Up</w:t>
      </w:r>
      <w:proofErr w:type="spellEnd"/>
      <w:r w:rsidR="004A2B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A2BCD">
        <w:rPr>
          <w:rFonts w:ascii="Arial" w:hAnsi="Arial" w:cs="Arial"/>
          <w:b/>
          <w:bCs/>
          <w:color w:val="000000"/>
        </w:rPr>
        <w:t>One</w:t>
      </w:r>
      <w:proofErr w:type="spellEnd"/>
      <w:r w:rsidR="0024168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, para </w:t>
      </w:r>
      <w:r w:rsidR="003621F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vehículos eléctricos. </w:t>
      </w:r>
      <w:r w:rsidR="003621F9" w:rsidRPr="003621F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La nueva oferta es la solución ideal para instalaciones de recarga en el ámbito residencial individual y </w:t>
      </w:r>
      <w:r w:rsidR="003621F9" w:rsidRPr="0032610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vivienda colectiva.</w:t>
      </w:r>
      <w:r w:rsidR="003621F9" w:rsidRPr="0032610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693542D7" w14:textId="6DB0027C" w:rsidR="00BE10C4" w:rsidRDefault="00BE10C4" w:rsidP="000148A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Están disponibles en diferentes versiones en función de la potencia de carga, </w:t>
      </w:r>
      <w:r w:rsidRPr="00F86B5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monofásica en 7,4kW y trifásica en 22kW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con estructura </w:t>
      </w:r>
      <w:r w:rsidRPr="00F86B5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plástica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</w:p>
    <w:p w14:paraId="49BDE7D7" w14:textId="0012E2ED" w:rsidR="008E018A" w:rsidRPr="008E018A" w:rsidRDefault="001E2E49" w:rsidP="00BE10C4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s-ES"/>
        </w:rPr>
        <w:drawing>
          <wp:anchor distT="0" distB="0" distL="114300" distR="114300" simplePos="0" relativeHeight="251660288" behindDoc="1" locked="0" layoutInCell="1" allowOverlap="1" wp14:anchorId="0BE11833" wp14:editId="3F7A3620">
            <wp:simplePos x="0" y="0"/>
            <wp:positionH relativeFrom="margin">
              <wp:posOffset>-210820</wp:posOffset>
            </wp:positionH>
            <wp:positionV relativeFrom="paragraph">
              <wp:posOffset>470535</wp:posOffset>
            </wp:positionV>
            <wp:extent cx="2265680" cy="1466850"/>
            <wp:effectExtent l="0" t="0" r="1270" b="0"/>
            <wp:wrapTight wrapText="bothSides">
              <wp:wrapPolygon edited="0">
                <wp:start x="0" y="0"/>
                <wp:lineTo x="0" y="21319"/>
                <wp:lineTo x="21430" y="21319"/>
                <wp:lineTo x="2143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1" r="16415"/>
                    <a:stretch/>
                  </pic:blipFill>
                  <pic:spPr bwMode="auto">
                    <a:xfrm>
                      <a:off x="0" y="0"/>
                      <a:ext cx="226568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E7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br/>
      </w:r>
      <w:r w:rsidR="00F60781" w:rsidRPr="00AD151C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Robustas</w:t>
      </w:r>
      <w:r w:rsidR="00D7067B" w:rsidRPr="00AD151C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,</w:t>
      </w:r>
      <w:r w:rsidR="00F60781" w:rsidRPr="00AD151C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versátiles</w:t>
      </w:r>
      <w:r w:rsidR="00D7067B" w:rsidRPr="00AD151C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y fáciles de instalar</w:t>
      </w:r>
      <w:r w:rsidR="00F6078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br/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Los cargadores </w:t>
      </w:r>
      <w:proofErr w:type="spellStart"/>
      <w:r w:rsidR="0086505A" w:rsidRPr="0086505A">
        <w:rPr>
          <w:rFonts w:ascii="Arial" w:hAnsi="Arial" w:cs="Arial"/>
          <w:color w:val="000000"/>
        </w:rPr>
        <w:t>G</w:t>
      </w:r>
      <w:r w:rsidR="005434BB">
        <w:rPr>
          <w:rFonts w:ascii="Arial" w:hAnsi="Arial" w:cs="Arial"/>
          <w:color w:val="000000"/>
        </w:rPr>
        <w:t>reen’Up</w:t>
      </w:r>
      <w:proofErr w:type="spellEnd"/>
      <w:r w:rsidR="005434BB">
        <w:rPr>
          <w:rFonts w:ascii="Arial" w:hAnsi="Arial" w:cs="Arial"/>
          <w:color w:val="000000"/>
        </w:rPr>
        <w:t xml:space="preserve"> </w:t>
      </w:r>
      <w:proofErr w:type="spellStart"/>
      <w:r w:rsidR="005434BB">
        <w:rPr>
          <w:rFonts w:ascii="Arial" w:hAnsi="Arial" w:cs="Arial"/>
          <w:color w:val="000000"/>
        </w:rPr>
        <w:t>One</w:t>
      </w:r>
      <w:proofErr w:type="spellEnd"/>
      <w:r w:rsidR="0086505A">
        <w:rPr>
          <w:rFonts w:ascii="Arial" w:hAnsi="Arial" w:cs="Arial"/>
          <w:b/>
          <w:bCs/>
          <w:color w:val="000000"/>
        </w:rPr>
        <w:t xml:space="preserve"> </w:t>
      </w:r>
      <w:r w:rsidR="008E018A" w:rsidRPr="0057411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pueden instalarse en pared o en suelo</w:t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mediante un poste adicional, que </w:t>
      </w:r>
      <w:r w:rsidR="008E018A" w:rsidRPr="0057411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permite la instalación de dos cargadores</w:t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uno a cada lado.</w:t>
      </w:r>
    </w:p>
    <w:p w14:paraId="1574021E" w14:textId="781CB32E" w:rsidR="008E018A" w:rsidRPr="008E018A" w:rsidRDefault="008E018A" w:rsidP="008E018A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Gracias a su robustez, </w:t>
      </w:r>
      <w:r w:rsidRPr="008438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IP54 e IK10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es adecuada para instalarse tanto en interior como en exterior, en lugares cubiertos o resguardados, por ejemplo, en garajes de viviendas individuales, o en aparcamientos privados cubiertos.</w:t>
      </w:r>
    </w:p>
    <w:p w14:paraId="1E81F8AA" w14:textId="710FE867" w:rsidR="008E018A" w:rsidRPr="008E018A" w:rsidRDefault="008E018A" w:rsidP="008E018A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lastRenderedPageBreak/>
        <w:t xml:space="preserve">Los nuevos cargadores son </w:t>
      </w:r>
      <w:r w:rsidRPr="00F41AE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más fáciles de instalar y de mantener</w:t>
      </w:r>
      <w:r w:rsidR="00EA7C4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. L</w:t>
      </w:r>
      <w:r w:rsidRPr="00F41AE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levan incorporad</w:t>
      </w:r>
      <w:r w:rsidR="004C661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 una tom</w:t>
      </w:r>
      <w:r w:rsidR="0077358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 tip</w:t>
      </w:r>
      <w:r w:rsidRPr="00F41AE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o </w:t>
      </w:r>
      <w:r w:rsidR="0077358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2 con</w:t>
      </w:r>
      <w:r w:rsidRPr="00F41AE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cable de carga de 5 metros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885D0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con lo que se evita 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tener cables desordenados alrededor del cargador. </w:t>
      </w:r>
      <w:r w:rsidRPr="00885D0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Además, </w:t>
      </w:r>
      <w:r w:rsidR="00885D01" w:rsidRPr="00885D0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incluyen</w:t>
      </w:r>
      <w:r w:rsidRPr="00960C8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es-ES"/>
        </w:rPr>
        <w:t xml:space="preserve"> 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un </w:t>
      </w:r>
      <w:r w:rsidRPr="009D64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dispositivo de detección de corriente diferencial continua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que desconecta la alimentación en caso de corrientes de defecto superiores a los 6mA. </w:t>
      </w:r>
    </w:p>
    <w:p w14:paraId="7B2D5B56" w14:textId="0A53B9CC" w:rsidR="008E018A" w:rsidRPr="008E018A" w:rsidRDefault="001E2E49" w:rsidP="00F60781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bdr w:val="none" w:sz="0" w:space="0" w:color="auto" w:frame="1"/>
          <w:lang w:eastAsia="es-ES"/>
        </w:rPr>
        <w:drawing>
          <wp:anchor distT="0" distB="0" distL="114300" distR="114300" simplePos="0" relativeHeight="251661312" behindDoc="1" locked="0" layoutInCell="1" allowOverlap="1" wp14:anchorId="7EA6F727" wp14:editId="62F1F546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1631950" cy="1671151"/>
            <wp:effectExtent l="0" t="0" r="6350" b="5715"/>
            <wp:wrapTight wrapText="bothSides">
              <wp:wrapPolygon edited="0">
                <wp:start x="0" y="0"/>
                <wp:lineTo x="0" y="21428"/>
                <wp:lineTo x="21432" y="21428"/>
                <wp:lineTo x="21432" y="0"/>
                <wp:lineTo x="0" y="0"/>
              </wp:wrapPolygon>
            </wp:wrapTight>
            <wp:docPr id="7" name="Imagen 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Aplicación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7" r="26036"/>
                    <a:stretch/>
                  </pic:blipFill>
                  <pic:spPr bwMode="auto">
                    <a:xfrm>
                      <a:off x="0" y="0"/>
                      <a:ext cx="1631950" cy="1671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191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br/>
      </w:r>
      <w:r w:rsidR="00F22D13" w:rsidRPr="00AD151C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Estaciones de carga </w:t>
      </w:r>
      <w:r w:rsidR="00703469" w:rsidRPr="000160C8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rápidas, inteligentes y funcionales</w:t>
      </w:r>
      <w:r w:rsidR="00F6078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br/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Se puede controlar el cargador y cambiar sus ajustes mediante Bluetooth</w:t>
      </w:r>
      <w:r w:rsidR="00960C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</w:t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a través de la </w:t>
      </w:r>
      <w:r w:rsidR="008E018A" w:rsidRPr="00960C8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aplicación </w:t>
      </w:r>
      <w:proofErr w:type="spellStart"/>
      <w:r w:rsidR="008E018A" w:rsidRPr="00960C8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Charger</w:t>
      </w:r>
      <w:proofErr w:type="spellEnd"/>
      <w:r w:rsidR="008E018A" w:rsidRPr="00960C8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Control</w:t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  <w:r w:rsidR="009B01B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Desde es</w:t>
      </w:r>
      <w:r w:rsidR="00E75B9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t</w:t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 </w:t>
      </w:r>
      <w:r w:rsidR="00CB26B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APP</w:t>
      </w:r>
      <w:r w:rsidR="00E75B9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se pueden realizar también </w:t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los ajustes para la gestión de la carga, </w:t>
      </w:r>
      <w:r w:rsidR="008E018A" w:rsidRPr="00C710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 través de</w:t>
      </w:r>
      <w:r w:rsidR="006F1BB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un </w:t>
      </w:r>
      <w:proofErr w:type="spellStart"/>
      <w:r w:rsidR="006F1BB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deslastrador</w:t>
      </w:r>
      <w:proofErr w:type="spellEnd"/>
      <w:r w:rsidR="006F1BB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 cargas y e</w:t>
      </w:r>
      <w:r w:rsidR="008E018A" w:rsidRPr="00C710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 nuevo contacto seco conectado, </w:t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o </w:t>
      </w:r>
      <w:r w:rsidR="007E558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 </w:t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través de un contador de energía, el cual permi</w:t>
      </w:r>
      <w:r w:rsidR="008356C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te</w:t>
      </w:r>
      <w:r w:rsidR="008E018A"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hacer una gestión de carga dinámica en función de la potencia contratada de la instalación.</w:t>
      </w:r>
    </w:p>
    <w:p w14:paraId="0FC96B04" w14:textId="7F441E6C" w:rsidR="00DF7703" w:rsidRDefault="008E018A" w:rsidP="008E018A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Además, la nueva gama </w:t>
      </w:r>
      <w:proofErr w:type="spellStart"/>
      <w:r w:rsidR="00C05D8C" w:rsidRPr="00C05D8C">
        <w:rPr>
          <w:rFonts w:ascii="Arial" w:hAnsi="Arial" w:cs="Arial"/>
          <w:color w:val="000000"/>
        </w:rPr>
        <w:t>G</w:t>
      </w:r>
      <w:r w:rsidR="005434BB">
        <w:rPr>
          <w:rFonts w:ascii="Arial" w:hAnsi="Arial" w:cs="Arial"/>
          <w:color w:val="000000"/>
        </w:rPr>
        <w:t>reen’Up</w:t>
      </w:r>
      <w:proofErr w:type="spellEnd"/>
      <w:r w:rsidR="005434BB">
        <w:rPr>
          <w:rFonts w:ascii="Arial" w:hAnsi="Arial" w:cs="Arial"/>
          <w:color w:val="000000"/>
        </w:rPr>
        <w:t xml:space="preserve"> </w:t>
      </w:r>
      <w:proofErr w:type="spellStart"/>
      <w:r w:rsidR="005434BB">
        <w:rPr>
          <w:rFonts w:ascii="Arial" w:hAnsi="Arial" w:cs="Arial"/>
          <w:color w:val="000000"/>
        </w:rPr>
        <w:t>One</w:t>
      </w:r>
      <w:proofErr w:type="spellEnd"/>
      <w:r w:rsidR="00C05D8C">
        <w:rPr>
          <w:rFonts w:ascii="Arial" w:hAnsi="Arial" w:cs="Arial"/>
          <w:b/>
          <w:bCs/>
          <w:color w:val="000000"/>
        </w:rPr>
        <w:t xml:space="preserve"> </w:t>
      </w:r>
      <w:r w:rsidR="00C05D8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se puede integrar 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en el </w:t>
      </w:r>
      <w:r w:rsidRPr="00880E8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ecosistema Home + Control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Pr="00C710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 través del nuevo contacto seco</w:t>
      </w:r>
      <w:r w:rsidR="00C710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conectado</w:t>
      </w:r>
      <w:r w:rsidRPr="00C710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Pr="008E01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consiguiendo instalaciones mucho más eficientes y sostenibles.</w:t>
      </w:r>
    </w:p>
    <w:p w14:paraId="12887A0F" w14:textId="0E2C8ADD" w:rsidR="007C2532" w:rsidRDefault="007B64C6" w:rsidP="00ED1269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4B7E3F">
        <w:rPr>
          <w:rFonts w:ascii="Arial" w:hAnsi="Arial" w:cs="Arial"/>
          <w:color w:val="000000"/>
          <w:sz w:val="20"/>
          <w:szCs w:val="20"/>
        </w:rPr>
        <w:t>Hashtags recomendados para redes:</w:t>
      </w:r>
      <w:r w:rsidR="008371C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>#Legrand</w:t>
      </w:r>
      <w:r w:rsidR="008371C3"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r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>#</w:t>
      </w:r>
      <w:r w:rsidR="00343C80">
        <w:rPr>
          <w:rFonts w:ascii="Arial" w:hAnsi="Arial" w:cs="Arial"/>
          <w:b/>
          <w:bCs/>
          <w:color w:val="70AD47" w:themeColor="accent6"/>
          <w:sz w:val="24"/>
          <w:szCs w:val="24"/>
        </w:rPr>
        <w:t>GreenU</w:t>
      </w:r>
      <w:r w:rsidR="000A5FF4">
        <w:rPr>
          <w:rFonts w:ascii="Arial" w:hAnsi="Arial" w:cs="Arial"/>
          <w:b/>
          <w:bCs/>
          <w:color w:val="70AD47" w:themeColor="accent6"/>
          <w:sz w:val="24"/>
          <w:szCs w:val="24"/>
        </w:rPr>
        <w:t>p</w:t>
      </w:r>
      <w:r w:rsidR="00343C80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#GreenU</w:t>
      </w:r>
      <w:r w:rsidR="000A5FF4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pOne </w:t>
      </w:r>
      <w:r w:rsidR="00F24921">
        <w:rPr>
          <w:rFonts w:ascii="Arial" w:hAnsi="Arial" w:cs="Arial"/>
          <w:b/>
          <w:bCs/>
          <w:color w:val="70AD47" w:themeColor="accent6"/>
          <w:sz w:val="24"/>
          <w:szCs w:val="24"/>
        </w:rPr>
        <w:t>#</w:t>
      </w:r>
      <w:r w:rsidR="008B7A18"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>VE</w:t>
      </w:r>
      <w:r w:rsidR="009F7366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r w:rsidR="009F7366"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>#vehículo</w:t>
      </w:r>
      <w:r w:rsidR="005F23C8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#coche #</w:t>
      </w:r>
      <w:r w:rsidR="009F7366"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>eléctrico</w:t>
      </w:r>
      <w:r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r w:rsidR="00694B11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#estaciones #carga </w:t>
      </w:r>
      <w:r w:rsidR="00EF700A"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>#</w:t>
      </w:r>
      <w:r w:rsidR="008B7A18"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>cargadores #tomas #recarga #i</w:t>
      </w:r>
      <w:r w:rsidR="00F131BD"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nstalaciones </w:t>
      </w:r>
      <w:r w:rsidR="00792428"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>#</w:t>
      </w:r>
      <w:r w:rsidR="00B9011C">
        <w:rPr>
          <w:rFonts w:ascii="Arial" w:hAnsi="Arial" w:cs="Arial"/>
          <w:b/>
          <w:bCs/>
          <w:color w:val="70AD47" w:themeColor="accent6"/>
          <w:sz w:val="24"/>
          <w:szCs w:val="24"/>
        </w:rPr>
        <w:t>movilida</w:t>
      </w:r>
      <w:r w:rsidR="00846F3D">
        <w:rPr>
          <w:rFonts w:ascii="Arial" w:hAnsi="Arial" w:cs="Arial"/>
          <w:b/>
          <w:bCs/>
          <w:color w:val="70AD47" w:themeColor="accent6"/>
          <w:sz w:val="24"/>
          <w:szCs w:val="24"/>
        </w:rPr>
        <w:t>d #s</w:t>
      </w:r>
      <w:r w:rsidR="00B9011C">
        <w:rPr>
          <w:rFonts w:ascii="Arial" w:hAnsi="Arial" w:cs="Arial"/>
          <w:b/>
          <w:bCs/>
          <w:color w:val="70AD47" w:themeColor="accent6"/>
          <w:sz w:val="24"/>
          <w:szCs w:val="24"/>
        </w:rPr>
        <w:t>ostenible #</w:t>
      </w:r>
      <w:r w:rsidR="00792428" w:rsidRPr="00C710A4">
        <w:rPr>
          <w:rFonts w:ascii="Arial" w:hAnsi="Arial" w:cs="Arial"/>
          <w:b/>
          <w:bCs/>
          <w:color w:val="70AD47" w:themeColor="accent6"/>
          <w:sz w:val="24"/>
          <w:szCs w:val="24"/>
        </w:rPr>
        <w:t>smartcity</w:t>
      </w:r>
    </w:p>
    <w:p w14:paraId="3441A32F" w14:textId="3C172891" w:rsidR="0042693A" w:rsidRDefault="007C2532" w:rsidP="0042693A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Más información sobre</w:t>
      </w:r>
      <w:r w:rsidR="004269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el producto en: </w:t>
      </w:r>
      <w:hyperlink r:id="rId14" w:history="1">
        <w:r w:rsidR="004201BA" w:rsidRPr="00AB6431">
          <w:rPr>
            <w:rStyle w:val="Hipervnculo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es-ES"/>
          </w:rPr>
          <w:t>https://www.legrand.es/estaciones-de-carga-para-vehiculos-electricos-green-up</w:t>
        </w:r>
      </w:hyperlink>
      <w:r w:rsidR="004201B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6545E5AC" w14:textId="564C671F" w:rsidR="005B7629" w:rsidRDefault="005B7629" w:rsidP="0019169F">
      <w:pPr>
        <w:shd w:val="clear" w:color="auto" w:fill="FFFFFF"/>
        <w:jc w:val="both"/>
        <w:textAlignment w:val="baseline"/>
      </w:pPr>
    </w:p>
    <w:p w14:paraId="7EE5F027" w14:textId="77777777" w:rsidR="005B7629" w:rsidRDefault="005B7629" w:rsidP="005B7629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>Sobre el grupo Legrand</w:t>
      </w:r>
    </w:p>
    <w:p w14:paraId="2D302149" w14:textId="06F44D4B" w:rsidR="00BD61E9" w:rsidRPr="00B45EC5" w:rsidRDefault="00D11AAF" w:rsidP="0019169F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5">
        <w:r w:rsidR="00BD61E9" w:rsidRPr="00B45EC5">
          <w:rPr>
            <w:rFonts w:ascii="Arial" w:hAnsi="Arial" w:cs="Arial"/>
            <w:color w:val="000000"/>
            <w:sz w:val="20"/>
            <w:szCs w:val="20"/>
          </w:rPr>
          <w:t xml:space="preserve">Legrand </w:t>
        </w:r>
      </w:hyperlink>
      <w:r w:rsidR="00BD61E9" w:rsidRPr="00B45EC5">
        <w:rPr>
          <w:rFonts w:ascii="Arial" w:hAnsi="Arial" w:cs="Arial"/>
          <w:color w:val="000000"/>
          <w:sz w:val="20"/>
          <w:szCs w:val="20"/>
        </w:rPr>
        <w:t>es especialista en in</w:t>
      </w:r>
      <w:r w:rsidR="00007618" w:rsidRPr="00B45EC5">
        <w:rPr>
          <w:rFonts w:ascii="Arial" w:hAnsi="Arial" w:cs="Arial"/>
          <w:color w:val="000000"/>
          <w:sz w:val="20"/>
          <w:szCs w:val="20"/>
        </w:rPr>
        <w:t>stalaciones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eléctricas y digitales. Su amplia oferta internacional de soluciones para los sectores residencial, terciario e industrial es referente para clientes de todo el mundo. El Grupo implementa las últimas tendencias en </w:t>
      </w:r>
      <w:r w:rsidR="00374813" w:rsidRPr="00B45EC5">
        <w:rPr>
          <w:rFonts w:ascii="Arial" w:hAnsi="Arial" w:cs="Arial"/>
          <w:color w:val="000000"/>
          <w:sz w:val="20"/>
          <w:szCs w:val="20"/>
        </w:rPr>
        <w:t>instalaciones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eléctricas y digitales conectadas sencillas, innovadoras y sostenibles con el propósito de mejorar la vida de las personas transformando los espacios en los que viven, trabajan o se relacionan. Basándose en un enfoque que integra a todos los equipos y públicos interesados, Legrand persigue su estrategia de crecimiento rentable y sostenible mediante adquisiciones e innovación, con continuos lanzamientos de productos, entre los que destacan sus soluciones de alto valor añadido en segmentos de rápido crecimiento como data</w:t>
      </w:r>
      <w:r w:rsidR="00990910" w:rsidRPr="00B45EC5">
        <w:rPr>
          <w:rFonts w:ascii="Arial" w:hAnsi="Arial" w:cs="Arial"/>
          <w:color w:val="000000"/>
          <w:sz w:val="20"/>
          <w:szCs w:val="20"/>
        </w:rPr>
        <w:t xml:space="preserve"> 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centers, hogar conectado y eficiencia energética. Legrand obtuvo unas ventas de </w:t>
      </w:r>
      <w:r w:rsidR="0083081D">
        <w:rPr>
          <w:rFonts w:ascii="Arial" w:hAnsi="Arial" w:cs="Arial"/>
          <w:color w:val="000000"/>
          <w:sz w:val="20"/>
          <w:szCs w:val="20"/>
        </w:rPr>
        <w:t>8300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millones de euros en 202</w:t>
      </w:r>
      <w:r w:rsidR="0083081D">
        <w:rPr>
          <w:rFonts w:ascii="Arial" w:hAnsi="Arial" w:cs="Arial"/>
          <w:color w:val="000000"/>
          <w:sz w:val="20"/>
          <w:szCs w:val="20"/>
        </w:rPr>
        <w:t>2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. La empresa cotiza en el Euronext Paris y forma parte de índices como CAC 40 y CAC 40 ESG (ISIN </w:t>
      </w:r>
      <w:proofErr w:type="spellStart"/>
      <w:r w:rsidR="00BD61E9" w:rsidRPr="00B45EC5">
        <w:rPr>
          <w:rFonts w:ascii="Arial" w:hAnsi="Arial" w:cs="Arial"/>
          <w:color w:val="000000"/>
          <w:sz w:val="20"/>
          <w:szCs w:val="20"/>
        </w:rPr>
        <w:t>code</w:t>
      </w:r>
      <w:proofErr w:type="spellEnd"/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FR0010307819).</w:t>
      </w:r>
      <w:r w:rsidR="00CF4CF0">
        <w:rPr>
          <w:rFonts w:ascii="Arial" w:hAnsi="Arial" w:cs="Arial"/>
          <w:color w:val="000000"/>
          <w:sz w:val="20"/>
          <w:szCs w:val="20"/>
        </w:rPr>
        <w:t xml:space="preserve"> 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Web corporativa grupo Legrand: </w:t>
      </w:r>
      <w:hyperlink r:id="rId16" w:history="1">
        <w:r w:rsidR="00BD61E9" w:rsidRPr="00B45EC5">
          <w:rPr>
            <w:rStyle w:val="Hipervnculo"/>
            <w:rFonts w:ascii="Arial" w:hAnsi="Arial" w:cs="Arial"/>
            <w:sz w:val="20"/>
            <w:szCs w:val="20"/>
          </w:rPr>
          <w:t>www.legrand.com</w:t>
        </w:r>
      </w:hyperlink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E5AD1F5" w14:textId="04FAB5B1" w:rsidR="002474D2" w:rsidRDefault="00BD61E9" w:rsidP="00BD61E9">
      <w:pPr>
        <w:pStyle w:val="Textoindependiente"/>
        <w:rPr>
          <w:b/>
          <w:bCs/>
          <w:sz w:val="20"/>
          <w:szCs w:val="20"/>
        </w:rPr>
      </w:pPr>
      <w:r w:rsidRPr="00B45EC5">
        <w:rPr>
          <w:b/>
          <w:bCs/>
          <w:sz w:val="20"/>
          <w:szCs w:val="20"/>
        </w:rPr>
        <w:t xml:space="preserve">Legrand </w:t>
      </w:r>
      <w:proofErr w:type="spellStart"/>
      <w:r w:rsidRPr="00B45EC5">
        <w:rPr>
          <w:b/>
          <w:bCs/>
          <w:sz w:val="20"/>
          <w:szCs w:val="20"/>
        </w:rPr>
        <w:t>Group</w:t>
      </w:r>
      <w:proofErr w:type="spellEnd"/>
      <w:r w:rsidRPr="00B45EC5">
        <w:rPr>
          <w:b/>
          <w:bCs/>
          <w:sz w:val="20"/>
          <w:szCs w:val="20"/>
        </w:rPr>
        <w:t xml:space="preserve"> España </w:t>
      </w:r>
      <w:r w:rsidR="00194D5B">
        <w:rPr>
          <w:b/>
          <w:bCs/>
          <w:sz w:val="20"/>
          <w:szCs w:val="20"/>
        </w:rPr>
        <w:t xml:space="preserve">| </w:t>
      </w:r>
      <w:hyperlink r:id="rId17" w:history="1">
        <w:r w:rsidR="00714CD0" w:rsidRPr="00B10CA6">
          <w:rPr>
            <w:rStyle w:val="Hipervnculo"/>
            <w:b/>
            <w:bCs/>
            <w:sz w:val="20"/>
            <w:szCs w:val="20"/>
          </w:rPr>
          <w:t>Legrand</w:t>
        </w:r>
      </w:hyperlink>
      <w:r w:rsidR="002474D2">
        <w:rPr>
          <w:b/>
          <w:bCs/>
          <w:sz w:val="20"/>
          <w:szCs w:val="20"/>
        </w:rPr>
        <w:t xml:space="preserve"> </w:t>
      </w:r>
      <w:r w:rsidR="00194D5B">
        <w:rPr>
          <w:b/>
          <w:bCs/>
          <w:sz w:val="20"/>
          <w:szCs w:val="20"/>
        </w:rPr>
        <w:t>|</w:t>
      </w:r>
      <w:r w:rsidR="00714CD0">
        <w:rPr>
          <w:b/>
          <w:bCs/>
          <w:sz w:val="20"/>
          <w:szCs w:val="20"/>
        </w:rPr>
        <w:t xml:space="preserve"> </w:t>
      </w:r>
      <w:hyperlink r:id="rId18" w:history="1">
        <w:proofErr w:type="spellStart"/>
        <w:r w:rsidR="00714CD0" w:rsidRPr="00B10CA6">
          <w:rPr>
            <w:rStyle w:val="Hipervnculo"/>
            <w:b/>
            <w:bCs/>
            <w:sz w:val="20"/>
            <w:szCs w:val="20"/>
          </w:rPr>
          <w:t>BTicino</w:t>
        </w:r>
        <w:proofErr w:type="spellEnd"/>
      </w:hyperlink>
      <w:r w:rsidR="00714CD0">
        <w:rPr>
          <w:b/>
          <w:bCs/>
          <w:sz w:val="20"/>
          <w:szCs w:val="20"/>
        </w:rPr>
        <w:t xml:space="preserve"> </w:t>
      </w:r>
      <w:r w:rsidR="002474D2">
        <w:rPr>
          <w:b/>
          <w:bCs/>
          <w:sz w:val="20"/>
          <w:szCs w:val="20"/>
        </w:rPr>
        <w:t xml:space="preserve">| </w:t>
      </w:r>
      <w:hyperlink r:id="rId19" w:history="1">
        <w:r w:rsidR="002474D2" w:rsidRPr="00B10CA6">
          <w:rPr>
            <w:rStyle w:val="Hipervnculo"/>
            <w:b/>
            <w:bCs/>
            <w:sz w:val="20"/>
            <w:szCs w:val="20"/>
          </w:rPr>
          <w:t>Tegui</w:t>
        </w:r>
      </w:hyperlink>
      <w:r w:rsidR="00194D5B">
        <w:rPr>
          <w:b/>
          <w:bCs/>
          <w:sz w:val="20"/>
          <w:szCs w:val="20"/>
        </w:rPr>
        <w:t xml:space="preserve"> </w:t>
      </w:r>
    </w:p>
    <w:p w14:paraId="2F30CE17" w14:textId="7517D532" w:rsidR="00BD61E9" w:rsidRPr="00B45EC5" w:rsidRDefault="00BD61E9" w:rsidP="00BD61E9">
      <w:pPr>
        <w:pStyle w:val="Textoindependiente"/>
        <w:rPr>
          <w:sz w:val="20"/>
          <w:szCs w:val="20"/>
        </w:rPr>
      </w:pPr>
      <w:r w:rsidRPr="00B45EC5">
        <w:rPr>
          <w:sz w:val="20"/>
          <w:szCs w:val="20"/>
        </w:rPr>
        <w:t xml:space="preserve">Contacto: Pilar Martín García, Digital Marketing &amp; </w:t>
      </w:r>
      <w:proofErr w:type="spellStart"/>
      <w:r w:rsidRPr="00B45EC5">
        <w:rPr>
          <w:sz w:val="20"/>
          <w:szCs w:val="20"/>
        </w:rPr>
        <w:t>Communication</w:t>
      </w:r>
      <w:proofErr w:type="spellEnd"/>
      <w:r w:rsidRPr="00B45EC5">
        <w:rPr>
          <w:sz w:val="20"/>
          <w:szCs w:val="20"/>
        </w:rPr>
        <w:t xml:space="preserve"> Manager</w:t>
      </w:r>
    </w:p>
    <w:p w14:paraId="382EBD6A" w14:textId="49F8D209" w:rsidR="00037E0E" w:rsidRPr="00306CE9" w:rsidRDefault="00D11AAF" w:rsidP="00E32512">
      <w:pPr>
        <w:pStyle w:val="Textoindependiente"/>
        <w:rPr>
          <w:b/>
          <w:bCs/>
          <w:color w:val="404040" w:themeColor="text1" w:themeTint="BF"/>
          <w:sz w:val="20"/>
          <w:szCs w:val="20"/>
          <w:bdr w:val="none" w:sz="0" w:space="0" w:color="auto" w:frame="1"/>
        </w:rPr>
      </w:pPr>
      <w:hyperlink r:id="rId20" w:history="1">
        <w:r w:rsidR="00BD61E9" w:rsidRPr="00B45EC5">
          <w:rPr>
            <w:rStyle w:val="Hipervnculo"/>
            <w:sz w:val="20"/>
            <w:szCs w:val="20"/>
          </w:rPr>
          <w:t>Pilar.martin@legrand.com</w:t>
        </w:r>
      </w:hyperlink>
      <w:r w:rsidR="00BD61E9" w:rsidRPr="00B45EC5">
        <w:rPr>
          <w:sz w:val="20"/>
          <w:szCs w:val="20"/>
        </w:rPr>
        <w:t xml:space="preserve"> | +34 662 411 882</w:t>
      </w:r>
    </w:p>
    <w:sectPr w:rsidR="00037E0E" w:rsidRPr="00306CE9" w:rsidSect="00CE74CF">
      <w:headerReference w:type="default" r:id="rId21"/>
      <w:footerReference w:type="default" r:id="rId22"/>
      <w:pgSz w:w="11906" w:h="16838"/>
      <w:pgMar w:top="2268" w:right="1701" w:bottom="1418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8D1F" w14:textId="77777777" w:rsidR="007E27BD" w:rsidRDefault="007E27BD" w:rsidP="009364B2">
      <w:pPr>
        <w:spacing w:after="0" w:line="240" w:lineRule="auto"/>
      </w:pPr>
      <w:r>
        <w:separator/>
      </w:r>
    </w:p>
  </w:endnote>
  <w:endnote w:type="continuationSeparator" w:id="0">
    <w:p w14:paraId="1FCA67A3" w14:textId="77777777" w:rsidR="007E27BD" w:rsidRDefault="007E27BD" w:rsidP="009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4B8B" w14:textId="77777777" w:rsidR="009364B2" w:rsidRDefault="00397AB7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CB122" wp14:editId="647431ED">
              <wp:simplePos x="0" y="0"/>
              <wp:positionH relativeFrom="column">
                <wp:posOffset>2478405</wp:posOffset>
              </wp:positionH>
              <wp:positionV relativeFrom="paragraph">
                <wp:posOffset>-90170</wp:posOffset>
              </wp:positionV>
              <wp:extent cx="3592195" cy="48323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19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04BAB" w14:textId="381ABBB7" w:rsidR="00D97AB8" w:rsidRPr="00472783" w:rsidRDefault="00D97AB8" w:rsidP="00D97AB8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LEGRAND GROUP ESPAÑA, S.L.</w:t>
                          </w: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D97AB8">
                            <w:rPr>
                              <w:rFonts w:ascii="Arial" w:hAnsi="Arial" w:cs="Arial"/>
                              <w:sz w:val="14"/>
                            </w:rPr>
                            <w:t>DOMICILIO SOCIAL: HIERRO, 56 – 28850 TORREJÓN DE ARDOZ (MADRID)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br/>
                            <w:t>CI.F.: B-08272064 REGISTRO MERCANTIL DE MADRID TOMO</w:t>
                          </w:r>
                          <w:r w:rsidR="00397AB7">
                            <w:rPr>
                              <w:rFonts w:ascii="Arial" w:hAnsi="Arial" w:cs="Arial"/>
                              <w:sz w:val="14"/>
                            </w:rPr>
                            <w:t>12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.904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, FOLIO 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63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,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HOJA M-207661 - TEL.: 91 656 1812 - FAX: 91 656 6788 - WWW.LEGRAND.ES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CB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-7.1pt;width:282.8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" filled="f" stroked="f">
              <v:textbox inset="0,0,0,0">
                <w:txbxContent>
                  <w:p w14:paraId="37704BAB" w14:textId="381ABBB7" w:rsidR="00D97AB8" w:rsidRPr="00472783" w:rsidRDefault="00D97AB8" w:rsidP="00D97AB8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t>LEGRAND GROUP ESPAÑA, S.L.</w:t>
                    </w: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D97AB8">
                      <w:rPr>
                        <w:rFonts w:ascii="Arial" w:hAnsi="Arial" w:cs="Arial"/>
                        <w:sz w:val="14"/>
                      </w:rPr>
                      <w:t>DOMICILIO SOCIAL: HIERRO, 56 – 28850 TORREJÓN DE ARDOZ (MADRID)</w:t>
                    </w:r>
                    <w:r>
                      <w:rPr>
                        <w:rFonts w:ascii="Arial" w:hAnsi="Arial" w:cs="Arial"/>
                        <w:sz w:val="14"/>
                      </w:rPr>
                      <w:br/>
                      <w:t>CI.F.: B-08272064 REGISTRO MERCANTIL DE MADRID TOMO</w:t>
                    </w:r>
                    <w:r w:rsidR="00397AB7">
                      <w:rPr>
                        <w:rFonts w:ascii="Arial" w:hAnsi="Arial" w:cs="Arial"/>
                        <w:sz w:val="14"/>
                      </w:rPr>
                      <w:t>12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.904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, FOLIO 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63</w:t>
                    </w:r>
                    <w:r>
                      <w:rPr>
                        <w:rFonts w:ascii="Arial" w:hAnsi="Arial" w:cs="Arial"/>
                        <w:sz w:val="14"/>
                      </w:rPr>
                      <w:t>,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</w:rPr>
                      <w:t>HOJA M-207661 - TEL.: 91 656 1812 - FAX: 91 656 6788 - WWW.LEGRAND.ES</w:t>
                    </w:r>
                  </w:p>
                </w:txbxContent>
              </v:textbox>
            </v:shape>
          </w:pict>
        </mc:Fallback>
      </mc:AlternateContent>
    </w:r>
    <w:r w:rsidR="004622AC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58AC435D" wp14:editId="63A120B2">
          <wp:simplePos x="0" y="0"/>
          <wp:positionH relativeFrom="column">
            <wp:posOffset>-372316</wp:posOffset>
          </wp:positionH>
          <wp:positionV relativeFrom="paragraph">
            <wp:posOffset>-244904</wp:posOffset>
          </wp:positionV>
          <wp:extent cx="1720685" cy="65314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685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CE5D" w14:textId="77777777" w:rsidR="007E27BD" w:rsidRDefault="007E27BD" w:rsidP="009364B2">
      <w:pPr>
        <w:spacing w:after="0" w:line="240" w:lineRule="auto"/>
      </w:pPr>
      <w:r>
        <w:separator/>
      </w:r>
    </w:p>
  </w:footnote>
  <w:footnote w:type="continuationSeparator" w:id="0">
    <w:p w14:paraId="6D6D6C99" w14:textId="77777777" w:rsidR="007E27BD" w:rsidRDefault="007E27BD" w:rsidP="0093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EE7A" w14:textId="53E2108B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  <w:r w:rsidRPr="00E36C66">
      <w:rPr>
        <w:rFonts w:ascii="Arial" w:hAnsi="Arial" w:cs="Arial"/>
        <w:b/>
        <w:bCs/>
        <w:noProof/>
        <w:color w:val="7F7F7F" w:themeColor="text1" w:themeTint="80"/>
        <w:lang w:eastAsia="es-ES"/>
      </w:rPr>
      <w:drawing>
        <wp:anchor distT="0" distB="0" distL="114300" distR="114300" simplePos="0" relativeHeight="251668480" behindDoc="1" locked="0" layoutInCell="1" allowOverlap="1" wp14:anchorId="6C038521" wp14:editId="38800687">
          <wp:simplePos x="0" y="0"/>
          <wp:positionH relativeFrom="margin">
            <wp:posOffset>-304800</wp:posOffset>
          </wp:positionH>
          <wp:positionV relativeFrom="paragraph">
            <wp:posOffset>-158115</wp:posOffset>
          </wp:positionV>
          <wp:extent cx="2557779" cy="852042"/>
          <wp:effectExtent l="0" t="0" r="0" b="5715"/>
          <wp:wrapNone/>
          <wp:docPr id="19" name="Imagen 19" descr="Kbz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bzalL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2768"/>
                  <a:stretch/>
                </pic:blipFill>
                <pic:spPr bwMode="auto">
                  <a:xfrm>
                    <a:off x="0" y="0"/>
                    <a:ext cx="2557779" cy="852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AFD34C6" w14:textId="77777777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066132BF" w14:textId="41F6CA3D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2EDBCD58" w14:textId="77777777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23D03EC6" w14:textId="1FC126D3" w:rsidR="00310F67" w:rsidRPr="00CE74CF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  <w:sz w:val="24"/>
        <w:szCs w:val="24"/>
      </w:rPr>
    </w:pPr>
    <w:r w:rsidRPr="00CE74CF">
      <w:rPr>
        <w:rFonts w:ascii="Arial" w:hAnsi="Arial" w:cs="Arial"/>
        <w:b/>
        <w:bCs/>
        <w:color w:val="7F7F7F" w:themeColor="text1" w:themeTint="80"/>
        <w:sz w:val="24"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FAB"/>
    <w:multiLevelType w:val="hybridMultilevel"/>
    <w:tmpl w:val="750A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2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18"/>
    <w:rsid w:val="000002BB"/>
    <w:rsid w:val="00002F1F"/>
    <w:rsid w:val="000046C3"/>
    <w:rsid w:val="000061FA"/>
    <w:rsid w:val="00007366"/>
    <w:rsid w:val="00007618"/>
    <w:rsid w:val="00011098"/>
    <w:rsid w:val="00011D47"/>
    <w:rsid w:val="00012853"/>
    <w:rsid w:val="00013C82"/>
    <w:rsid w:val="00014626"/>
    <w:rsid w:val="000148A0"/>
    <w:rsid w:val="00014974"/>
    <w:rsid w:val="00015175"/>
    <w:rsid w:val="000160C8"/>
    <w:rsid w:val="00016372"/>
    <w:rsid w:val="000165F2"/>
    <w:rsid w:val="00016EBD"/>
    <w:rsid w:val="00017383"/>
    <w:rsid w:val="00017903"/>
    <w:rsid w:val="00020224"/>
    <w:rsid w:val="00020A4B"/>
    <w:rsid w:val="00021EF9"/>
    <w:rsid w:val="000245E7"/>
    <w:rsid w:val="00025AEA"/>
    <w:rsid w:val="00025E8F"/>
    <w:rsid w:val="000320E1"/>
    <w:rsid w:val="000354D8"/>
    <w:rsid w:val="00037B05"/>
    <w:rsid w:val="00037E0E"/>
    <w:rsid w:val="000408E2"/>
    <w:rsid w:val="0004637E"/>
    <w:rsid w:val="00046E57"/>
    <w:rsid w:val="00047437"/>
    <w:rsid w:val="000478A2"/>
    <w:rsid w:val="000511D4"/>
    <w:rsid w:val="000518E9"/>
    <w:rsid w:val="000543F0"/>
    <w:rsid w:val="000548B9"/>
    <w:rsid w:val="000563C9"/>
    <w:rsid w:val="0005773A"/>
    <w:rsid w:val="00060210"/>
    <w:rsid w:val="00066811"/>
    <w:rsid w:val="00066E42"/>
    <w:rsid w:val="000709D8"/>
    <w:rsid w:val="000710DD"/>
    <w:rsid w:val="00073D5C"/>
    <w:rsid w:val="000740BC"/>
    <w:rsid w:val="000740D7"/>
    <w:rsid w:val="00075CB9"/>
    <w:rsid w:val="00080B07"/>
    <w:rsid w:val="00080F33"/>
    <w:rsid w:val="00081643"/>
    <w:rsid w:val="000816C3"/>
    <w:rsid w:val="000827D8"/>
    <w:rsid w:val="0008339F"/>
    <w:rsid w:val="000855F9"/>
    <w:rsid w:val="000856C9"/>
    <w:rsid w:val="00090C9D"/>
    <w:rsid w:val="00090CA5"/>
    <w:rsid w:val="000928CB"/>
    <w:rsid w:val="000969E9"/>
    <w:rsid w:val="000A20D0"/>
    <w:rsid w:val="000A24C5"/>
    <w:rsid w:val="000A30EC"/>
    <w:rsid w:val="000A395F"/>
    <w:rsid w:val="000A4576"/>
    <w:rsid w:val="000A48E2"/>
    <w:rsid w:val="000A5574"/>
    <w:rsid w:val="000A5FF4"/>
    <w:rsid w:val="000A7E8F"/>
    <w:rsid w:val="000B2118"/>
    <w:rsid w:val="000B2C33"/>
    <w:rsid w:val="000B51E3"/>
    <w:rsid w:val="000B72C6"/>
    <w:rsid w:val="000C0FE6"/>
    <w:rsid w:val="000C48C2"/>
    <w:rsid w:val="000C75B4"/>
    <w:rsid w:val="000C7D0E"/>
    <w:rsid w:val="000D1DCE"/>
    <w:rsid w:val="000D3DBB"/>
    <w:rsid w:val="000D4CBE"/>
    <w:rsid w:val="000E1B8A"/>
    <w:rsid w:val="000E26FF"/>
    <w:rsid w:val="000E2FDE"/>
    <w:rsid w:val="000E3845"/>
    <w:rsid w:val="000E3CD8"/>
    <w:rsid w:val="000E3EC7"/>
    <w:rsid w:val="000E6A9D"/>
    <w:rsid w:val="000F13E0"/>
    <w:rsid w:val="000F2DEA"/>
    <w:rsid w:val="000F77FC"/>
    <w:rsid w:val="000F7C05"/>
    <w:rsid w:val="0010043D"/>
    <w:rsid w:val="00103361"/>
    <w:rsid w:val="001112BD"/>
    <w:rsid w:val="00111416"/>
    <w:rsid w:val="0011223D"/>
    <w:rsid w:val="0011316A"/>
    <w:rsid w:val="00115445"/>
    <w:rsid w:val="00116334"/>
    <w:rsid w:val="00124709"/>
    <w:rsid w:val="001258E6"/>
    <w:rsid w:val="00126DD7"/>
    <w:rsid w:val="00127C47"/>
    <w:rsid w:val="00131745"/>
    <w:rsid w:val="00131976"/>
    <w:rsid w:val="001320C2"/>
    <w:rsid w:val="00132C7C"/>
    <w:rsid w:val="001334EB"/>
    <w:rsid w:val="00133B88"/>
    <w:rsid w:val="00135B54"/>
    <w:rsid w:val="001404F8"/>
    <w:rsid w:val="00140986"/>
    <w:rsid w:val="00143444"/>
    <w:rsid w:val="00144004"/>
    <w:rsid w:val="0014628C"/>
    <w:rsid w:val="00151300"/>
    <w:rsid w:val="00155B5A"/>
    <w:rsid w:val="0015741D"/>
    <w:rsid w:val="001601A6"/>
    <w:rsid w:val="001630DE"/>
    <w:rsid w:val="00166FBF"/>
    <w:rsid w:val="0017020D"/>
    <w:rsid w:val="00174A55"/>
    <w:rsid w:val="00175576"/>
    <w:rsid w:val="001779EB"/>
    <w:rsid w:val="00180C24"/>
    <w:rsid w:val="00181AEB"/>
    <w:rsid w:val="00184147"/>
    <w:rsid w:val="00184734"/>
    <w:rsid w:val="00186B49"/>
    <w:rsid w:val="0019169F"/>
    <w:rsid w:val="001934ED"/>
    <w:rsid w:val="00193FBE"/>
    <w:rsid w:val="00194D5B"/>
    <w:rsid w:val="001968B4"/>
    <w:rsid w:val="001B1118"/>
    <w:rsid w:val="001B136F"/>
    <w:rsid w:val="001B4B99"/>
    <w:rsid w:val="001C2DE2"/>
    <w:rsid w:val="001C3294"/>
    <w:rsid w:val="001D1B22"/>
    <w:rsid w:val="001D2954"/>
    <w:rsid w:val="001D4413"/>
    <w:rsid w:val="001D4B22"/>
    <w:rsid w:val="001E0BD9"/>
    <w:rsid w:val="001E232F"/>
    <w:rsid w:val="001E2E49"/>
    <w:rsid w:val="001E78DC"/>
    <w:rsid w:val="001F175B"/>
    <w:rsid w:val="001F466B"/>
    <w:rsid w:val="001F5DA6"/>
    <w:rsid w:val="001F7D3A"/>
    <w:rsid w:val="00200A18"/>
    <w:rsid w:val="00201318"/>
    <w:rsid w:val="00202268"/>
    <w:rsid w:val="00204839"/>
    <w:rsid w:val="002063D8"/>
    <w:rsid w:val="002069EC"/>
    <w:rsid w:val="002077EE"/>
    <w:rsid w:val="00207CAC"/>
    <w:rsid w:val="00210FC4"/>
    <w:rsid w:val="0021424A"/>
    <w:rsid w:val="00217CAD"/>
    <w:rsid w:val="00221630"/>
    <w:rsid w:val="00222980"/>
    <w:rsid w:val="0022394F"/>
    <w:rsid w:val="00225B65"/>
    <w:rsid w:val="00227320"/>
    <w:rsid w:val="00230082"/>
    <w:rsid w:val="002307FB"/>
    <w:rsid w:val="002309DF"/>
    <w:rsid w:val="00230F1C"/>
    <w:rsid w:val="002314AB"/>
    <w:rsid w:val="002367A2"/>
    <w:rsid w:val="002377B3"/>
    <w:rsid w:val="00241686"/>
    <w:rsid w:val="002418CE"/>
    <w:rsid w:val="00243C8C"/>
    <w:rsid w:val="002466DC"/>
    <w:rsid w:val="002474D2"/>
    <w:rsid w:val="0024785D"/>
    <w:rsid w:val="00253301"/>
    <w:rsid w:val="0025624D"/>
    <w:rsid w:val="00260898"/>
    <w:rsid w:val="00261655"/>
    <w:rsid w:val="00261DDE"/>
    <w:rsid w:val="002621AB"/>
    <w:rsid w:val="0026269B"/>
    <w:rsid w:val="00270BC1"/>
    <w:rsid w:val="0027396C"/>
    <w:rsid w:val="00280AA6"/>
    <w:rsid w:val="00281202"/>
    <w:rsid w:val="00281648"/>
    <w:rsid w:val="002816E3"/>
    <w:rsid w:val="002848ED"/>
    <w:rsid w:val="00284931"/>
    <w:rsid w:val="002918B1"/>
    <w:rsid w:val="00291C05"/>
    <w:rsid w:val="002A1432"/>
    <w:rsid w:val="002A44CF"/>
    <w:rsid w:val="002A68FA"/>
    <w:rsid w:val="002B49F2"/>
    <w:rsid w:val="002B68FD"/>
    <w:rsid w:val="002B7440"/>
    <w:rsid w:val="002B7DFC"/>
    <w:rsid w:val="002C142B"/>
    <w:rsid w:val="002C3B97"/>
    <w:rsid w:val="002C3BE4"/>
    <w:rsid w:val="002C4F60"/>
    <w:rsid w:val="002C65DA"/>
    <w:rsid w:val="002C7747"/>
    <w:rsid w:val="002C77B2"/>
    <w:rsid w:val="002D23F2"/>
    <w:rsid w:val="002D3DC3"/>
    <w:rsid w:val="002D4636"/>
    <w:rsid w:val="002D5184"/>
    <w:rsid w:val="002D5911"/>
    <w:rsid w:val="002D64B0"/>
    <w:rsid w:val="002D7B66"/>
    <w:rsid w:val="002E0A8E"/>
    <w:rsid w:val="002E0E46"/>
    <w:rsid w:val="002F1FFA"/>
    <w:rsid w:val="002F54DE"/>
    <w:rsid w:val="003021CD"/>
    <w:rsid w:val="003033EF"/>
    <w:rsid w:val="00303846"/>
    <w:rsid w:val="00304197"/>
    <w:rsid w:val="0030561C"/>
    <w:rsid w:val="0030594B"/>
    <w:rsid w:val="00306410"/>
    <w:rsid w:val="00306CE9"/>
    <w:rsid w:val="00310551"/>
    <w:rsid w:val="00310D64"/>
    <w:rsid w:val="00310F67"/>
    <w:rsid w:val="003166BF"/>
    <w:rsid w:val="003179F4"/>
    <w:rsid w:val="00326101"/>
    <w:rsid w:val="003261C6"/>
    <w:rsid w:val="00326DC9"/>
    <w:rsid w:val="00326F65"/>
    <w:rsid w:val="00327C3D"/>
    <w:rsid w:val="00333830"/>
    <w:rsid w:val="0033394C"/>
    <w:rsid w:val="003374DE"/>
    <w:rsid w:val="00340A73"/>
    <w:rsid w:val="00340E25"/>
    <w:rsid w:val="00340E71"/>
    <w:rsid w:val="003429E7"/>
    <w:rsid w:val="00343C80"/>
    <w:rsid w:val="003443F6"/>
    <w:rsid w:val="00352A2F"/>
    <w:rsid w:val="0035330B"/>
    <w:rsid w:val="00353F62"/>
    <w:rsid w:val="00356EC6"/>
    <w:rsid w:val="0035705F"/>
    <w:rsid w:val="003621F9"/>
    <w:rsid w:val="00362795"/>
    <w:rsid w:val="00363962"/>
    <w:rsid w:val="003652AA"/>
    <w:rsid w:val="00365D65"/>
    <w:rsid w:val="0037158D"/>
    <w:rsid w:val="00372BCD"/>
    <w:rsid w:val="00374813"/>
    <w:rsid w:val="00375535"/>
    <w:rsid w:val="00375D68"/>
    <w:rsid w:val="00376FD7"/>
    <w:rsid w:val="00381E16"/>
    <w:rsid w:val="003857F7"/>
    <w:rsid w:val="00385941"/>
    <w:rsid w:val="0038792C"/>
    <w:rsid w:val="003916BF"/>
    <w:rsid w:val="0039198B"/>
    <w:rsid w:val="00392E9B"/>
    <w:rsid w:val="00392F8B"/>
    <w:rsid w:val="003930C8"/>
    <w:rsid w:val="003934AB"/>
    <w:rsid w:val="00394A68"/>
    <w:rsid w:val="00394BBA"/>
    <w:rsid w:val="00397AB7"/>
    <w:rsid w:val="00397BDF"/>
    <w:rsid w:val="003A0C16"/>
    <w:rsid w:val="003A0CFA"/>
    <w:rsid w:val="003A4472"/>
    <w:rsid w:val="003A6804"/>
    <w:rsid w:val="003B1574"/>
    <w:rsid w:val="003B23FD"/>
    <w:rsid w:val="003B4FCE"/>
    <w:rsid w:val="003C6B5E"/>
    <w:rsid w:val="003C71D4"/>
    <w:rsid w:val="003C7278"/>
    <w:rsid w:val="003D19C8"/>
    <w:rsid w:val="003D2102"/>
    <w:rsid w:val="003D32A3"/>
    <w:rsid w:val="003E1D9D"/>
    <w:rsid w:val="003E301D"/>
    <w:rsid w:val="003E394A"/>
    <w:rsid w:val="003E560A"/>
    <w:rsid w:val="003E694F"/>
    <w:rsid w:val="003E7FF6"/>
    <w:rsid w:val="003F0287"/>
    <w:rsid w:val="003F0824"/>
    <w:rsid w:val="003F554B"/>
    <w:rsid w:val="003F55BF"/>
    <w:rsid w:val="003F7C84"/>
    <w:rsid w:val="0040272F"/>
    <w:rsid w:val="00403EC0"/>
    <w:rsid w:val="00410910"/>
    <w:rsid w:val="00411AAF"/>
    <w:rsid w:val="0041588C"/>
    <w:rsid w:val="00415D69"/>
    <w:rsid w:val="004201BA"/>
    <w:rsid w:val="004215E3"/>
    <w:rsid w:val="00422731"/>
    <w:rsid w:val="004235F1"/>
    <w:rsid w:val="00425924"/>
    <w:rsid w:val="00425BD5"/>
    <w:rsid w:val="0042693A"/>
    <w:rsid w:val="0043155C"/>
    <w:rsid w:val="00433129"/>
    <w:rsid w:val="00437A4C"/>
    <w:rsid w:val="0044049D"/>
    <w:rsid w:val="00444526"/>
    <w:rsid w:val="0044546D"/>
    <w:rsid w:val="00445801"/>
    <w:rsid w:val="00445F55"/>
    <w:rsid w:val="00460EB2"/>
    <w:rsid w:val="004622AC"/>
    <w:rsid w:val="004629F0"/>
    <w:rsid w:val="004648C9"/>
    <w:rsid w:val="00464C64"/>
    <w:rsid w:val="004652F3"/>
    <w:rsid w:val="00466AAA"/>
    <w:rsid w:val="00470523"/>
    <w:rsid w:val="00472783"/>
    <w:rsid w:val="0047586C"/>
    <w:rsid w:val="00477A7C"/>
    <w:rsid w:val="00477BD7"/>
    <w:rsid w:val="004837A3"/>
    <w:rsid w:val="004857DD"/>
    <w:rsid w:val="004956D0"/>
    <w:rsid w:val="00496DBC"/>
    <w:rsid w:val="00496F7A"/>
    <w:rsid w:val="004975F7"/>
    <w:rsid w:val="004A04F0"/>
    <w:rsid w:val="004A05DB"/>
    <w:rsid w:val="004A1BF5"/>
    <w:rsid w:val="004A2BCD"/>
    <w:rsid w:val="004A3CEF"/>
    <w:rsid w:val="004A4786"/>
    <w:rsid w:val="004A4C26"/>
    <w:rsid w:val="004A4C6D"/>
    <w:rsid w:val="004A5113"/>
    <w:rsid w:val="004B019B"/>
    <w:rsid w:val="004B0225"/>
    <w:rsid w:val="004B5D7F"/>
    <w:rsid w:val="004B6FE3"/>
    <w:rsid w:val="004B7E3F"/>
    <w:rsid w:val="004C2DC1"/>
    <w:rsid w:val="004C6610"/>
    <w:rsid w:val="004C79D8"/>
    <w:rsid w:val="004D0153"/>
    <w:rsid w:val="004D0ED4"/>
    <w:rsid w:val="004D2844"/>
    <w:rsid w:val="004D5173"/>
    <w:rsid w:val="004E05B5"/>
    <w:rsid w:val="004E33A2"/>
    <w:rsid w:val="004E556E"/>
    <w:rsid w:val="004E7FC4"/>
    <w:rsid w:val="004F0834"/>
    <w:rsid w:val="004F4BEF"/>
    <w:rsid w:val="004F59C3"/>
    <w:rsid w:val="004F79EF"/>
    <w:rsid w:val="0050141F"/>
    <w:rsid w:val="00501969"/>
    <w:rsid w:val="00504E44"/>
    <w:rsid w:val="0050573C"/>
    <w:rsid w:val="00505A18"/>
    <w:rsid w:val="00505C64"/>
    <w:rsid w:val="00510BC0"/>
    <w:rsid w:val="005130EE"/>
    <w:rsid w:val="0051404C"/>
    <w:rsid w:val="00514871"/>
    <w:rsid w:val="00515C68"/>
    <w:rsid w:val="00515EDE"/>
    <w:rsid w:val="00516C10"/>
    <w:rsid w:val="0051725F"/>
    <w:rsid w:val="00523D5C"/>
    <w:rsid w:val="00523D94"/>
    <w:rsid w:val="0052417E"/>
    <w:rsid w:val="00525BAB"/>
    <w:rsid w:val="005268B2"/>
    <w:rsid w:val="00530243"/>
    <w:rsid w:val="0053136E"/>
    <w:rsid w:val="00540457"/>
    <w:rsid w:val="00540726"/>
    <w:rsid w:val="00542E6D"/>
    <w:rsid w:val="005433AD"/>
    <w:rsid w:val="005434BB"/>
    <w:rsid w:val="005470D6"/>
    <w:rsid w:val="005473C2"/>
    <w:rsid w:val="005546C9"/>
    <w:rsid w:val="0055626E"/>
    <w:rsid w:val="005569FF"/>
    <w:rsid w:val="005602FE"/>
    <w:rsid w:val="00560947"/>
    <w:rsid w:val="005617BA"/>
    <w:rsid w:val="00565E9F"/>
    <w:rsid w:val="00570057"/>
    <w:rsid w:val="00570F2F"/>
    <w:rsid w:val="00573130"/>
    <w:rsid w:val="00574118"/>
    <w:rsid w:val="005751E4"/>
    <w:rsid w:val="005767FC"/>
    <w:rsid w:val="00580C5E"/>
    <w:rsid w:val="005816F0"/>
    <w:rsid w:val="00582EBB"/>
    <w:rsid w:val="00583981"/>
    <w:rsid w:val="00584918"/>
    <w:rsid w:val="00585AA1"/>
    <w:rsid w:val="0058621D"/>
    <w:rsid w:val="00587CDA"/>
    <w:rsid w:val="00590D04"/>
    <w:rsid w:val="005912C7"/>
    <w:rsid w:val="0059555E"/>
    <w:rsid w:val="00596498"/>
    <w:rsid w:val="005A15C3"/>
    <w:rsid w:val="005A4219"/>
    <w:rsid w:val="005A4B97"/>
    <w:rsid w:val="005A64D2"/>
    <w:rsid w:val="005A720C"/>
    <w:rsid w:val="005B0AC5"/>
    <w:rsid w:val="005B38CE"/>
    <w:rsid w:val="005B3C64"/>
    <w:rsid w:val="005B5DE1"/>
    <w:rsid w:val="005B7629"/>
    <w:rsid w:val="005B7742"/>
    <w:rsid w:val="005B783D"/>
    <w:rsid w:val="005B79DF"/>
    <w:rsid w:val="005C1B29"/>
    <w:rsid w:val="005C415E"/>
    <w:rsid w:val="005C6602"/>
    <w:rsid w:val="005C68D7"/>
    <w:rsid w:val="005D0E33"/>
    <w:rsid w:val="005D18D2"/>
    <w:rsid w:val="005D1ED3"/>
    <w:rsid w:val="005D2643"/>
    <w:rsid w:val="005D3786"/>
    <w:rsid w:val="005D741C"/>
    <w:rsid w:val="005E3295"/>
    <w:rsid w:val="005E3C52"/>
    <w:rsid w:val="005E702A"/>
    <w:rsid w:val="005F0227"/>
    <w:rsid w:val="005F1FBE"/>
    <w:rsid w:val="005F2197"/>
    <w:rsid w:val="005F23C8"/>
    <w:rsid w:val="005F3630"/>
    <w:rsid w:val="005F578D"/>
    <w:rsid w:val="005F6D54"/>
    <w:rsid w:val="005F6DDF"/>
    <w:rsid w:val="00600465"/>
    <w:rsid w:val="0060553F"/>
    <w:rsid w:val="00614A09"/>
    <w:rsid w:val="00617AA3"/>
    <w:rsid w:val="00623513"/>
    <w:rsid w:val="006253B2"/>
    <w:rsid w:val="006256EE"/>
    <w:rsid w:val="006270C8"/>
    <w:rsid w:val="00627E92"/>
    <w:rsid w:val="0063481E"/>
    <w:rsid w:val="00634C49"/>
    <w:rsid w:val="0063793B"/>
    <w:rsid w:val="00640238"/>
    <w:rsid w:val="00641A0F"/>
    <w:rsid w:val="00641C6B"/>
    <w:rsid w:val="00642F9E"/>
    <w:rsid w:val="0064585E"/>
    <w:rsid w:val="00646647"/>
    <w:rsid w:val="006472E5"/>
    <w:rsid w:val="00652871"/>
    <w:rsid w:val="006545AD"/>
    <w:rsid w:val="00656EEE"/>
    <w:rsid w:val="0066388D"/>
    <w:rsid w:val="00663D2C"/>
    <w:rsid w:val="00663E61"/>
    <w:rsid w:val="006664AF"/>
    <w:rsid w:val="00670D99"/>
    <w:rsid w:val="00671F94"/>
    <w:rsid w:val="00674BF7"/>
    <w:rsid w:val="00676125"/>
    <w:rsid w:val="0067707A"/>
    <w:rsid w:val="00680A61"/>
    <w:rsid w:val="0068174A"/>
    <w:rsid w:val="006848DB"/>
    <w:rsid w:val="0068544C"/>
    <w:rsid w:val="006917F0"/>
    <w:rsid w:val="00691DC7"/>
    <w:rsid w:val="00693F68"/>
    <w:rsid w:val="00693F96"/>
    <w:rsid w:val="00694B11"/>
    <w:rsid w:val="00695A1C"/>
    <w:rsid w:val="006971F5"/>
    <w:rsid w:val="00697787"/>
    <w:rsid w:val="006A25D9"/>
    <w:rsid w:val="006A7780"/>
    <w:rsid w:val="006A7D04"/>
    <w:rsid w:val="006B26EA"/>
    <w:rsid w:val="006B3992"/>
    <w:rsid w:val="006B678D"/>
    <w:rsid w:val="006C3B37"/>
    <w:rsid w:val="006C5361"/>
    <w:rsid w:val="006D2344"/>
    <w:rsid w:val="006D247C"/>
    <w:rsid w:val="006D2D29"/>
    <w:rsid w:val="006D4928"/>
    <w:rsid w:val="006D4F3A"/>
    <w:rsid w:val="006D6C0E"/>
    <w:rsid w:val="006E6EC3"/>
    <w:rsid w:val="006F1BBF"/>
    <w:rsid w:val="006F4BE1"/>
    <w:rsid w:val="006F5793"/>
    <w:rsid w:val="006F650D"/>
    <w:rsid w:val="00702676"/>
    <w:rsid w:val="00702BD0"/>
    <w:rsid w:val="00702F1B"/>
    <w:rsid w:val="00703469"/>
    <w:rsid w:val="00705536"/>
    <w:rsid w:val="00714CD0"/>
    <w:rsid w:val="00715D9D"/>
    <w:rsid w:val="007167FB"/>
    <w:rsid w:val="00717FA8"/>
    <w:rsid w:val="00723327"/>
    <w:rsid w:val="0072388F"/>
    <w:rsid w:val="00726450"/>
    <w:rsid w:val="007326BA"/>
    <w:rsid w:val="00735A9E"/>
    <w:rsid w:val="00735EAD"/>
    <w:rsid w:val="00740FCA"/>
    <w:rsid w:val="00743B75"/>
    <w:rsid w:val="00743E65"/>
    <w:rsid w:val="0075303D"/>
    <w:rsid w:val="00754EEC"/>
    <w:rsid w:val="0075510B"/>
    <w:rsid w:val="007669C5"/>
    <w:rsid w:val="0076739F"/>
    <w:rsid w:val="00767888"/>
    <w:rsid w:val="007717AE"/>
    <w:rsid w:val="00771A88"/>
    <w:rsid w:val="00773583"/>
    <w:rsid w:val="0077441D"/>
    <w:rsid w:val="00775A2F"/>
    <w:rsid w:val="00780904"/>
    <w:rsid w:val="007825B6"/>
    <w:rsid w:val="00784CB2"/>
    <w:rsid w:val="00785943"/>
    <w:rsid w:val="00787B2B"/>
    <w:rsid w:val="00790DB7"/>
    <w:rsid w:val="00792428"/>
    <w:rsid w:val="0079267B"/>
    <w:rsid w:val="00792D7B"/>
    <w:rsid w:val="0079317C"/>
    <w:rsid w:val="00794BB2"/>
    <w:rsid w:val="007A0188"/>
    <w:rsid w:val="007A4D67"/>
    <w:rsid w:val="007A5789"/>
    <w:rsid w:val="007B0F88"/>
    <w:rsid w:val="007B31A8"/>
    <w:rsid w:val="007B31B7"/>
    <w:rsid w:val="007B5D61"/>
    <w:rsid w:val="007B64C6"/>
    <w:rsid w:val="007C07AD"/>
    <w:rsid w:val="007C2532"/>
    <w:rsid w:val="007C5459"/>
    <w:rsid w:val="007D08D1"/>
    <w:rsid w:val="007D2571"/>
    <w:rsid w:val="007D2FE6"/>
    <w:rsid w:val="007D4143"/>
    <w:rsid w:val="007D4C22"/>
    <w:rsid w:val="007D5FFD"/>
    <w:rsid w:val="007E0EB8"/>
    <w:rsid w:val="007E27BD"/>
    <w:rsid w:val="007E5588"/>
    <w:rsid w:val="007F2048"/>
    <w:rsid w:val="007F6190"/>
    <w:rsid w:val="007F6FF1"/>
    <w:rsid w:val="008006D7"/>
    <w:rsid w:val="00801C37"/>
    <w:rsid w:val="008029BF"/>
    <w:rsid w:val="00802CC5"/>
    <w:rsid w:val="0080429F"/>
    <w:rsid w:val="008058DF"/>
    <w:rsid w:val="00806164"/>
    <w:rsid w:val="00813440"/>
    <w:rsid w:val="00813C0E"/>
    <w:rsid w:val="0081678B"/>
    <w:rsid w:val="00820312"/>
    <w:rsid w:val="00822388"/>
    <w:rsid w:val="00822AD5"/>
    <w:rsid w:val="00824A44"/>
    <w:rsid w:val="00825A5D"/>
    <w:rsid w:val="00827776"/>
    <w:rsid w:val="0083081D"/>
    <w:rsid w:val="008319C0"/>
    <w:rsid w:val="00832758"/>
    <w:rsid w:val="00832863"/>
    <w:rsid w:val="00834ED8"/>
    <w:rsid w:val="008354AE"/>
    <w:rsid w:val="008356CA"/>
    <w:rsid w:val="00836898"/>
    <w:rsid w:val="00836ADE"/>
    <w:rsid w:val="008371C3"/>
    <w:rsid w:val="008379DF"/>
    <w:rsid w:val="008438D3"/>
    <w:rsid w:val="00846F3D"/>
    <w:rsid w:val="00846FAD"/>
    <w:rsid w:val="00856D67"/>
    <w:rsid w:val="00860879"/>
    <w:rsid w:val="00861310"/>
    <w:rsid w:val="00862299"/>
    <w:rsid w:val="008628A0"/>
    <w:rsid w:val="0086505A"/>
    <w:rsid w:val="008664C0"/>
    <w:rsid w:val="0087029F"/>
    <w:rsid w:val="00874D55"/>
    <w:rsid w:val="00876DE0"/>
    <w:rsid w:val="0087791E"/>
    <w:rsid w:val="008809D6"/>
    <w:rsid w:val="00880E88"/>
    <w:rsid w:val="00882140"/>
    <w:rsid w:val="00885D01"/>
    <w:rsid w:val="008901B0"/>
    <w:rsid w:val="008907AF"/>
    <w:rsid w:val="008920D6"/>
    <w:rsid w:val="00892F84"/>
    <w:rsid w:val="00893485"/>
    <w:rsid w:val="008977D9"/>
    <w:rsid w:val="008A3643"/>
    <w:rsid w:val="008A5E85"/>
    <w:rsid w:val="008A6740"/>
    <w:rsid w:val="008A7993"/>
    <w:rsid w:val="008B08A0"/>
    <w:rsid w:val="008B1318"/>
    <w:rsid w:val="008B467C"/>
    <w:rsid w:val="008B5172"/>
    <w:rsid w:val="008B5241"/>
    <w:rsid w:val="008B64B6"/>
    <w:rsid w:val="008B7A18"/>
    <w:rsid w:val="008C2733"/>
    <w:rsid w:val="008C4573"/>
    <w:rsid w:val="008D4072"/>
    <w:rsid w:val="008E00AC"/>
    <w:rsid w:val="008E018A"/>
    <w:rsid w:val="008E2418"/>
    <w:rsid w:val="008E53EF"/>
    <w:rsid w:val="008E6C21"/>
    <w:rsid w:val="009103EA"/>
    <w:rsid w:val="00914D9E"/>
    <w:rsid w:val="0091578D"/>
    <w:rsid w:val="0092167E"/>
    <w:rsid w:val="00926B9E"/>
    <w:rsid w:val="009270B5"/>
    <w:rsid w:val="0093019F"/>
    <w:rsid w:val="009304C8"/>
    <w:rsid w:val="009340DF"/>
    <w:rsid w:val="0093517E"/>
    <w:rsid w:val="009364B2"/>
    <w:rsid w:val="0094382A"/>
    <w:rsid w:val="009439B3"/>
    <w:rsid w:val="0094408E"/>
    <w:rsid w:val="009463E8"/>
    <w:rsid w:val="0094658D"/>
    <w:rsid w:val="00946E14"/>
    <w:rsid w:val="00954466"/>
    <w:rsid w:val="009555EE"/>
    <w:rsid w:val="0095627C"/>
    <w:rsid w:val="009563F6"/>
    <w:rsid w:val="00956DFF"/>
    <w:rsid w:val="00956E26"/>
    <w:rsid w:val="0096042F"/>
    <w:rsid w:val="00960C84"/>
    <w:rsid w:val="009646C1"/>
    <w:rsid w:val="00966326"/>
    <w:rsid w:val="00966349"/>
    <w:rsid w:val="009700F9"/>
    <w:rsid w:val="00971972"/>
    <w:rsid w:val="00972039"/>
    <w:rsid w:val="009729F4"/>
    <w:rsid w:val="00972DCF"/>
    <w:rsid w:val="00973B4E"/>
    <w:rsid w:val="00973E92"/>
    <w:rsid w:val="009760E7"/>
    <w:rsid w:val="00976B04"/>
    <w:rsid w:val="00980034"/>
    <w:rsid w:val="00982C19"/>
    <w:rsid w:val="009845E6"/>
    <w:rsid w:val="00987F69"/>
    <w:rsid w:val="00990910"/>
    <w:rsid w:val="00991C1F"/>
    <w:rsid w:val="00992036"/>
    <w:rsid w:val="0099234B"/>
    <w:rsid w:val="009938F8"/>
    <w:rsid w:val="00995299"/>
    <w:rsid w:val="00996D94"/>
    <w:rsid w:val="009A0523"/>
    <w:rsid w:val="009A404E"/>
    <w:rsid w:val="009A6179"/>
    <w:rsid w:val="009A7492"/>
    <w:rsid w:val="009B01BC"/>
    <w:rsid w:val="009B1DEC"/>
    <w:rsid w:val="009B2A06"/>
    <w:rsid w:val="009B37FE"/>
    <w:rsid w:val="009B4782"/>
    <w:rsid w:val="009B7710"/>
    <w:rsid w:val="009C11C0"/>
    <w:rsid w:val="009C2051"/>
    <w:rsid w:val="009D2A57"/>
    <w:rsid w:val="009D3591"/>
    <w:rsid w:val="009D3624"/>
    <w:rsid w:val="009D37F4"/>
    <w:rsid w:val="009D52E0"/>
    <w:rsid w:val="009D5C7E"/>
    <w:rsid w:val="009D6423"/>
    <w:rsid w:val="009D7C83"/>
    <w:rsid w:val="009D7E36"/>
    <w:rsid w:val="009E2A4D"/>
    <w:rsid w:val="009E3AAF"/>
    <w:rsid w:val="009E52A5"/>
    <w:rsid w:val="009E6913"/>
    <w:rsid w:val="009F2E38"/>
    <w:rsid w:val="009F2FA7"/>
    <w:rsid w:val="009F3B29"/>
    <w:rsid w:val="009F3E4B"/>
    <w:rsid w:val="009F72CE"/>
    <w:rsid w:val="009F7366"/>
    <w:rsid w:val="00A02AA9"/>
    <w:rsid w:val="00A032B7"/>
    <w:rsid w:val="00A06052"/>
    <w:rsid w:val="00A074A7"/>
    <w:rsid w:val="00A0763D"/>
    <w:rsid w:val="00A126E6"/>
    <w:rsid w:val="00A15AB8"/>
    <w:rsid w:val="00A168BC"/>
    <w:rsid w:val="00A17D17"/>
    <w:rsid w:val="00A23A9E"/>
    <w:rsid w:val="00A27DA3"/>
    <w:rsid w:val="00A27ED6"/>
    <w:rsid w:val="00A30E25"/>
    <w:rsid w:val="00A312D5"/>
    <w:rsid w:val="00A31394"/>
    <w:rsid w:val="00A324B5"/>
    <w:rsid w:val="00A377C6"/>
    <w:rsid w:val="00A37DA8"/>
    <w:rsid w:val="00A4251B"/>
    <w:rsid w:val="00A43037"/>
    <w:rsid w:val="00A4346D"/>
    <w:rsid w:val="00A43DE4"/>
    <w:rsid w:val="00A45D8F"/>
    <w:rsid w:val="00A470C1"/>
    <w:rsid w:val="00A47565"/>
    <w:rsid w:val="00A512B4"/>
    <w:rsid w:val="00A51DF7"/>
    <w:rsid w:val="00A5422D"/>
    <w:rsid w:val="00A57797"/>
    <w:rsid w:val="00A6209C"/>
    <w:rsid w:val="00A62D42"/>
    <w:rsid w:val="00A6340F"/>
    <w:rsid w:val="00A65661"/>
    <w:rsid w:val="00A656C4"/>
    <w:rsid w:val="00A66314"/>
    <w:rsid w:val="00A708FD"/>
    <w:rsid w:val="00A71538"/>
    <w:rsid w:val="00A72CDB"/>
    <w:rsid w:val="00A75294"/>
    <w:rsid w:val="00A75FAD"/>
    <w:rsid w:val="00A76880"/>
    <w:rsid w:val="00A83A33"/>
    <w:rsid w:val="00A83B20"/>
    <w:rsid w:val="00A84E06"/>
    <w:rsid w:val="00A85F22"/>
    <w:rsid w:val="00A901BE"/>
    <w:rsid w:val="00A910BD"/>
    <w:rsid w:val="00A93EAC"/>
    <w:rsid w:val="00A94047"/>
    <w:rsid w:val="00A942A1"/>
    <w:rsid w:val="00A94DE4"/>
    <w:rsid w:val="00A95D48"/>
    <w:rsid w:val="00A96C01"/>
    <w:rsid w:val="00AA1964"/>
    <w:rsid w:val="00AA5689"/>
    <w:rsid w:val="00AA71CE"/>
    <w:rsid w:val="00AB2A6D"/>
    <w:rsid w:val="00AC0746"/>
    <w:rsid w:val="00AC2BDB"/>
    <w:rsid w:val="00AC51A4"/>
    <w:rsid w:val="00AD020C"/>
    <w:rsid w:val="00AD151C"/>
    <w:rsid w:val="00AD3065"/>
    <w:rsid w:val="00AD69F3"/>
    <w:rsid w:val="00AE0B78"/>
    <w:rsid w:val="00AE1DF4"/>
    <w:rsid w:val="00AE4F30"/>
    <w:rsid w:val="00AE5D87"/>
    <w:rsid w:val="00AE7EF5"/>
    <w:rsid w:val="00AF16A5"/>
    <w:rsid w:val="00AF296A"/>
    <w:rsid w:val="00AF3106"/>
    <w:rsid w:val="00AF5ED6"/>
    <w:rsid w:val="00AF67A1"/>
    <w:rsid w:val="00AF68CB"/>
    <w:rsid w:val="00AF70F2"/>
    <w:rsid w:val="00B02512"/>
    <w:rsid w:val="00B04CF5"/>
    <w:rsid w:val="00B05132"/>
    <w:rsid w:val="00B064DA"/>
    <w:rsid w:val="00B069F2"/>
    <w:rsid w:val="00B0794B"/>
    <w:rsid w:val="00B10CA6"/>
    <w:rsid w:val="00B11EDE"/>
    <w:rsid w:val="00B15E05"/>
    <w:rsid w:val="00B17F60"/>
    <w:rsid w:val="00B21EA0"/>
    <w:rsid w:val="00B2302B"/>
    <w:rsid w:val="00B239FA"/>
    <w:rsid w:val="00B24368"/>
    <w:rsid w:val="00B3115C"/>
    <w:rsid w:val="00B326BD"/>
    <w:rsid w:val="00B34A21"/>
    <w:rsid w:val="00B34B07"/>
    <w:rsid w:val="00B36228"/>
    <w:rsid w:val="00B41C22"/>
    <w:rsid w:val="00B43F62"/>
    <w:rsid w:val="00B445F8"/>
    <w:rsid w:val="00B45EC5"/>
    <w:rsid w:val="00B476F0"/>
    <w:rsid w:val="00B4775A"/>
    <w:rsid w:val="00B47BF1"/>
    <w:rsid w:val="00B5566D"/>
    <w:rsid w:val="00B561C8"/>
    <w:rsid w:val="00B60BC4"/>
    <w:rsid w:val="00B630C5"/>
    <w:rsid w:val="00B64328"/>
    <w:rsid w:val="00B64654"/>
    <w:rsid w:val="00B6549A"/>
    <w:rsid w:val="00B65B7E"/>
    <w:rsid w:val="00B66D9C"/>
    <w:rsid w:val="00B7060F"/>
    <w:rsid w:val="00B73B0E"/>
    <w:rsid w:val="00B7593C"/>
    <w:rsid w:val="00B76312"/>
    <w:rsid w:val="00B7731C"/>
    <w:rsid w:val="00B7789B"/>
    <w:rsid w:val="00B800F5"/>
    <w:rsid w:val="00B8105F"/>
    <w:rsid w:val="00B85AC0"/>
    <w:rsid w:val="00B8695A"/>
    <w:rsid w:val="00B9011C"/>
    <w:rsid w:val="00B91D40"/>
    <w:rsid w:val="00B930E0"/>
    <w:rsid w:val="00B96569"/>
    <w:rsid w:val="00BA0079"/>
    <w:rsid w:val="00BA00D5"/>
    <w:rsid w:val="00BA1056"/>
    <w:rsid w:val="00BA2C74"/>
    <w:rsid w:val="00BA570B"/>
    <w:rsid w:val="00BB0E40"/>
    <w:rsid w:val="00BB21F5"/>
    <w:rsid w:val="00BB43EF"/>
    <w:rsid w:val="00BB497C"/>
    <w:rsid w:val="00BB7F8C"/>
    <w:rsid w:val="00BC1BA2"/>
    <w:rsid w:val="00BC36F1"/>
    <w:rsid w:val="00BC3B40"/>
    <w:rsid w:val="00BC6563"/>
    <w:rsid w:val="00BD1891"/>
    <w:rsid w:val="00BD35E4"/>
    <w:rsid w:val="00BD4D96"/>
    <w:rsid w:val="00BD61E9"/>
    <w:rsid w:val="00BD78F9"/>
    <w:rsid w:val="00BD7E2E"/>
    <w:rsid w:val="00BE10C4"/>
    <w:rsid w:val="00BE5E3A"/>
    <w:rsid w:val="00BE6098"/>
    <w:rsid w:val="00BE6E79"/>
    <w:rsid w:val="00BE745C"/>
    <w:rsid w:val="00BF131D"/>
    <w:rsid w:val="00BF29A8"/>
    <w:rsid w:val="00BF4A22"/>
    <w:rsid w:val="00BF60EE"/>
    <w:rsid w:val="00C01839"/>
    <w:rsid w:val="00C01C91"/>
    <w:rsid w:val="00C02620"/>
    <w:rsid w:val="00C0297E"/>
    <w:rsid w:val="00C05D8C"/>
    <w:rsid w:val="00C07307"/>
    <w:rsid w:val="00C07533"/>
    <w:rsid w:val="00C11A77"/>
    <w:rsid w:val="00C15F3C"/>
    <w:rsid w:val="00C2103B"/>
    <w:rsid w:val="00C223AD"/>
    <w:rsid w:val="00C23263"/>
    <w:rsid w:val="00C23794"/>
    <w:rsid w:val="00C24CDC"/>
    <w:rsid w:val="00C26ED6"/>
    <w:rsid w:val="00C30BFB"/>
    <w:rsid w:val="00C31520"/>
    <w:rsid w:val="00C32A0E"/>
    <w:rsid w:val="00C32A77"/>
    <w:rsid w:val="00C33975"/>
    <w:rsid w:val="00C3586F"/>
    <w:rsid w:val="00C36E49"/>
    <w:rsid w:val="00C37046"/>
    <w:rsid w:val="00C37827"/>
    <w:rsid w:val="00C40FAE"/>
    <w:rsid w:val="00C41C06"/>
    <w:rsid w:val="00C44CDE"/>
    <w:rsid w:val="00C513A3"/>
    <w:rsid w:val="00C52FC6"/>
    <w:rsid w:val="00C5542D"/>
    <w:rsid w:val="00C65775"/>
    <w:rsid w:val="00C66289"/>
    <w:rsid w:val="00C673B0"/>
    <w:rsid w:val="00C67BBE"/>
    <w:rsid w:val="00C705EF"/>
    <w:rsid w:val="00C710A4"/>
    <w:rsid w:val="00C72CF8"/>
    <w:rsid w:val="00C8571A"/>
    <w:rsid w:val="00C8601D"/>
    <w:rsid w:val="00C874B9"/>
    <w:rsid w:val="00C93994"/>
    <w:rsid w:val="00C9489F"/>
    <w:rsid w:val="00C9729A"/>
    <w:rsid w:val="00C97AA2"/>
    <w:rsid w:val="00CA0A44"/>
    <w:rsid w:val="00CA0EC7"/>
    <w:rsid w:val="00CA4248"/>
    <w:rsid w:val="00CB0968"/>
    <w:rsid w:val="00CB26B2"/>
    <w:rsid w:val="00CB3B9D"/>
    <w:rsid w:val="00CB4825"/>
    <w:rsid w:val="00CB58B0"/>
    <w:rsid w:val="00CB61AD"/>
    <w:rsid w:val="00CB63DA"/>
    <w:rsid w:val="00CC2320"/>
    <w:rsid w:val="00CC29CC"/>
    <w:rsid w:val="00CC56AD"/>
    <w:rsid w:val="00CC5E4C"/>
    <w:rsid w:val="00CC7325"/>
    <w:rsid w:val="00CD292B"/>
    <w:rsid w:val="00CD4C67"/>
    <w:rsid w:val="00CD4EE8"/>
    <w:rsid w:val="00CE373C"/>
    <w:rsid w:val="00CE45FB"/>
    <w:rsid w:val="00CE74CF"/>
    <w:rsid w:val="00CE77AA"/>
    <w:rsid w:val="00CF02E6"/>
    <w:rsid w:val="00CF1935"/>
    <w:rsid w:val="00CF20FA"/>
    <w:rsid w:val="00CF4CF0"/>
    <w:rsid w:val="00CF5733"/>
    <w:rsid w:val="00D04D78"/>
    <w:rsid w:val="00D06358"/>
    <w:rsid w:val="00D0666E"/>
    <w:rsid w:val="00D07546"/>
    <w:rsid w:val="00D10107"/>
    <w:rsid w:val="00D11AAF"/>
    <w:rsid w:val="00D12153"/>
    <w:rsid w:val="00D223A4"/>
    <w:rsid w:val="00D22938"/>
    <w:rsid w:val="00D256F6"/>
    <w:rsid w:val="00D33BD3"/>
    <w:rsid w:val="00D377DE"/>
    <w:rsid w:val="00D41E04"/>
    <w:rsid w:val="00D42339"/>
    <w:rsid w:val="00D429ED"/>
    <w:rsid w:val="00D50094"/>
    <w:rsid w:val="00D50581"/>
    <w:rsid w:val="00D50D0B"/>
    <w:rsid w:val="00D52438"/>
    <w:rsid w:val="00D55316"/>
    <w:rsid w:val="00D55761"/>
    <w:rsid w:val="00D560D4"/>
    <w:rsid w:val="00D6170D"/>
    <w:rsid w:val="00D63774"/>
    <w:rsid w:val="00D7067B"/>
    <w:rsid w:val="00D72AB9"/>
    <w:rsid w:val="00D848DC"/>
    <w:rsid w:val="00D90242"/>
    <w:rsid w:val="00D90764"/>
    <w:rsid w:val="00D934C6"/>
    <w:rsid w:val="00D93578"/>
    <w:rsid w:val="00D97AB8"/>
    <w:rsid w:val="00DA214F"/>
    <w:rsid w:val="00DA28CE"/>
    <w:rsid w:val="00DA4DC6"/>
    <w:rsid w:val="00DA4ECA"/>
    <w:rsid w:val="00DA6590"/>
    <w:rsid w:val="00DA6CA5"/>
    <w:rsid w:val="00DA6FD3"/>
    <w:rsid w:val="00DB0C62"/>
    <w:rsid w:val="00DB5311"/>
    <w:rsid w:val="00DB7B05"/>
    <w:rsid w:val="00DC0604"/>
    <w:rsid w:val="00DC140C"/>
    <w:rsid w:val="00DC2925"/>
    <w:rsid w:val="00DC35F8"/>
    <w:rsid w:val="00DC411E"/>
    <w:rsid w:val="00DC5D21"/>
    <w:rsid w:val="00DD5EC9"/>
    <w:rsid w:val="00DD74A8"/>
    <w:rsid w:val="00DD7E44"/>
    <w:rsid w:val="00DE2EB3"/>
    <w:rsid w:val="00DE384A"/>
    <w:rsid w:val="00DE667E"/>
    <w:rsid w:val="00DF2863"/>
    <w:rsid w:val="00DF7703"/>
    <w:rsid w:val="00E03FBF"/>
    <w:rsid w:val="00E0634B"/>
    <w:rsid w:val="00E112B1"/>
    <w:rsid w:val="00E11CDD"/>
    <w:rsid w:val="00E124FB"/>
    <w:rsid w:val="00E1369A"/>
    <w:rsid w:val="00E151CE"/>
    <w:rsid w:val="00E22786"/>
    <w:rsid w:val="00E22F83"/>
    <w:rsid w:val="00E24497"/>
    <w:rsid w:val="00E24C3F"/>
    <w:rsid w:val="00E30760"/>
    <w:rsid w:val="00E31D03"/>
    <w:rsid w:val="00E32512"/>
    <w:rsid w:val="00E3358B"/>
    <w:rsid w:val="00E36C66"/>
    <w:rsid w:val="00E37802"/>
    <w:rsid w:val="00E42D8E"/>
    <w:rsid w:val="00E44833"/>
    <w:rsid w:val="00E5110A"/>
    <w:rsid w:val="00E57370"/>
    <w:rsid w:val="00E61E4A"/>
    <w:rsid w:val="00E62727"/>
    <w:rsid w:val="00E65E1F"/>
    <w:rsid w:val="00E66195"/>
    <w:rsid w:val="00E66975"/>
    <w:rsid w:val="00E6701F"/>
    <w:rsid w:val="00E6718F"/>
    <w:rsid w:val="00E6781D"/>
    <w:rsid w:val="00E70557"/>
    <w:rsid w:val="00E71166"/>
    <w:rsid w:val="00E729FB"/>
    <w:rsid w:val="00E75439"/>
    <w:rsid w:val="00E75B90"/>
    <w:rsid w:val="00E76A50"/>
    <w:rsid w:val="00E76BDE"/>
    <w:rsid w:val="00E77F01"/>
    <w:rsid w:val="00E82437"/>
    <w:rsid w:val="00E84E3E"/>
    <w:rsid w:val="00E85274"/>
    <w:rsid w:val="00E862E3"/>
    <w:rsid w:val="00E867EC"/>
    <w:rsid w:val="00E86EEC"/>
    <w:rsid w:val="00E9031F"/>
    <w:rsid w:val="00E90336"/>
    <w:rsid w:val="00E9202A"/>
    <w:rsid w:val="00E9221B"/>
    <w:rsid w:val="00E92DC4"/>
    <w:rsid w:val="00E9672C"/>
    <w:rsid w:val="00EA341D"/>
    <w:rsid w:val="00EA3F54"/>
    <w:rsid w:val="00EA593F"/>
    <w:rsid w:val="00EA6B36"/>
    <w:rsid w:val="00EA7C4F"/>
    <w:rsid w:val="00EB2BC8"/>
    <w:rsid w:val="00EC3B51"/>
    <w:rsid w:val="00EC4FCA"/>
    <w:rsid w:val="00EC69C9"/>
    <w:rsid w:val="00ED1269"/>
    <w:rsid w:val="00ED3A26"/>
    <w:rsid w:val="00ED5EE6"/>
    <w:rsid w:val="00ED6BD7"/>
    <w:rsid w:val="00EE23AD"/>
    <w:rsid w:val="00EE2D67"/>
    <w:rsid w:val="00EE34E8"/>
    <w:rsid w:val="00EF6040"/>
    <w:rsid w:val="00EF700A"/>
    <w:rsid w:val="00F01443"/>
    <w:rsid w:val="00F02EB0"/>
    <w:rsid w:val="00F039D4"/>
    <w:rsid w:val="00F03F64"/>
    <w:rsid w:val="00F103DF"/>
    <w:rsid w:val="00F11976"/>
    <w:rsid w:val="00F131BD"/>
    <w:rsid w:val="00F13E9F"/>
    <w:rsid w:val="00F140BC"/>
    <w:rsid w:val="00F14625"/>
    <w:rsid w:val="00F1482E"/>
    <w:rsid w:val="00F156D3"/>
    <w:rsid w:val="00F1662A"/>
    <w:rsid w:val="00F22D13"/>
    <w:rsid w:val="00F2358F"/>
    <w:rsid w:val="00F24921"/>
    <w:rsid w:val="00F25B90"/>
    <w:rsid w:val="00F2649E"/>
    <w:rsid w:val="00F26D3E"/>
    <w:rsid w:val="00F26E60"/>
    <w:rsid w:val="00F30426"/>
    <w:rsid w:val="00F30EF5"/>
    <w:rsid w:val="00F329B1"/>
    <w:rsid w:val="00F32D64"/>
    <w:rsid w:val="00F332DC"/>
    <w:rsid w:val="00F3652B"/>
    <w:rsid w:val="00F36904"/>
    <w:rsid w:val="00F41AEE"/>
    <w:rsid w:val="00F44961"/>
    <w:rsid w:val="00F46C39"/>
    <w:rsid w:val="00F479B3"/>
    <w:rsid w:val="00F51494"/>
    <w:rsid w:val="00F5239C"/>
    <w:rsid w:val="00F5281F"/>
    <w:rsid w:val="00F52F12"/>
    <w:rsid w:val="00F52F3C"/>
    <w:rsid w:val="00F535C2"/>
    <w:rsid w:val="00F5495A"/>
    <w:rsid w:val="00F55700"/>
    <w:rsid w:val="00F5704B"/>
    <w:rsid w:val="00F60781"/>
    <w:rsid w:val="00F61D28"/>
    <w:rsid w:val="00F63786"/>
    <w:rsid w:val="00F63CC7"/>
    <w:rsid w:val="00F6563E"/>
    <w:rsid w:val="00F6639B"/>
    <w:rsid w:val="00F670AD"/>
    <w:rsid w:val="00F70258"/>
    <w:rsid w:val="00F70617"/>
    <w:rsid w:val="00F70E52"/>
    <w:rsid w:val="00F71199"/>
    <w:rsid w:val="00F73826"/>
    <w:rsid w:val="00F74648"/>
    <w:rsid w:val="00F776A4"/>
    <w:rsid w:val="00F82383"/>
    <w:rsid w:val="00F869CD"/>
    <w:rsid w:val="00F86B5B"/>
    <w:rsid w:val="00F94235"/>
    <w:rsid w:val="00F947E4"/>
    <w:rsid w:val="00F94C81"/>
    <w:rsid w:val="00F96152"/>
    <w:rsid w:val="00F974A0"/>
    <w:rsid w:val="00F976F2"/>
    <w:rsid w:val="00FA08FB"/>
    <w:rsid w:val="00FA2A35"/>
    <w:rsid w:val="00FA2E05"/>
    <w:rsid w:val="00FA3229"/>
    <w:rsid w:val="00FA6CE6"/>
    <w:rsid w:val="00FB0978"/>
    <w:rsid w:val="00FB28E8"/>
    <w:rsid w:val="00FB342F"/>
    <w:rsid w:val="00FB3674"/>
    <w:rsid w:val="00FB5CC9"/>
    <w:rsid w:val="00FC191B"/>
    <w:rsid w:val="00FC260C"/>
    <w:rsid w:val="00FC3831"/>
    <w:rsid w:val="00FD1AF1"/>
    <w:rsid w:val="00FD3579"/>
    <w:rsid w:val="00FD390D"/>
    <w:rsid w:val="00FD3C2A"/>
    <w:rsid w:val="00FD40E3"/>
    <w:rsid w:val="00FD668B"/>
    <w:rsid w:val="00FE25F4"/>
    <w:rsid w:val="00FE31E0"/>
    <w:rsid w:val="00FE43B2"/>
    <w:rsid w:val="00FE4781"/>
    <w:rsid w:val="00FE4896"/>
    <w:rsid w:val="00FE707C"/>
    <w:rsid w:val="00FE796C"/>
    <w:rsid w:val="00FF3944"/>
    <w:rsid w:val="00FF545F"/>
    <w:rsid w:val="00FF756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02A2EC0A"/>
  <w15:docId w15:val="{9BFA8B2A-188C-46FC-BD71-A59EA46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4B2"/>
  </w:style>
  <w:style w:type="paragraph" w:styleId="Piedepgina">
    <w:name w:val="footer"/>
    <w:basedOn w:val="Normal"/>
    <w:link w:val="Piedepgina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4B2"/>
  </w:style>
  <w:style w:type="paragraph" w:styleId="Textodeglobo">
    <w:name w:val="Balloon Text"/>
    <w:basedOn w:val="Normal"/>
    <w:link w:val="TextodegloboCar"/>
    <w:uiPriority w:val="99"/>
    <w:semiHidden/>
    <w:unhideWhenUsed/>
    <w:rsid w:val="005E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5626E"/>
  </w:style>
  <w:style w:type="paragraph" w:styleId="Prrafodelista">
    <w:name w:val="List Paragraph"/>
    <w:basedOn w:val="Normal"/>
    <w:uiPriority w:val="34"/>
    <w:qFormat/>
    <w:rsid w:val="00193F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E44"/>
    <w:rPr>
      <w:color w:val="0563C1" w:themeColor="hyperlink"/>
      <w:u w:val="single"/>
    </w:rPr>
  </w:style>
  <w:style w:type="character" w:customStyle="1" w:styleId="58cl">
    <w:name w:val="_58cl"/>
    <w:basedOn w:val="Fuentedeprrafopredeter"/>
    <w:rsid w:val="001D1B22"/>
  </w:style>
  <w:style w:type="character" w:customStyle="1" w:styleId="58cm">
    <w:name w:val="_58cm"/>
    <w:basedOn w:val="Fuentedeprrafopredeter"/>
    <w:rsid w:val="001D1B22"/>
  </w:style>
  <w:style w:type="paragraph" w:styleId="NormalWeb">
    <w:name w:val="Normal (Web)"/>
    <w:basedOn w:val="Normal"/>
    <w:uiPriority w:val="99"/>
    <w:unhideWhenUsed/>
    <w:rsid w:val="009C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35A9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1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66289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FE796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D61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1E9"/>
    <w:rPr>
      <w:rFonts w:ascii="Arial" w:eastAsia="Arial" w:hAnsi="Arial" w:cs="Arial"/>
    </w:rPr>
  </w:style>
  <w:style w:type="character" w:customStyle="1" w:styleId="xcontentpasted1">
    <w:name w:val="x_contentpasted1"/>
    <w:basedOn w:val="Fuentedeprrafopredeter"/>
    <w:rsid w:val="00740FCA"/>
  </w:style>
  <w:style w:type="character" w:customStyle="1" w:styleId="xcontentpasted6">
    <w:name w:val="x_contentpasted6"/>
    <w:basedOn w:val="Fuentedeprrafopredeter"/>
    <w:rsid w:val="00740FCA"/>
  </w:style>
  <w:style w:type="character" w:customStyle="1" w:styleId="xcontentpasted7">
    <w:name w:val="x_contentpasted7"/>
    <w:basedOn w:val="Fuentedeprrafopredeter"/>
    <w:rsid w:val="007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www.bticino.e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egrand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rand.com" TargetMode="External"/><Relationship Id="rId20" Type="http://schemas.openxmlformats.org/officeDocument/2006/relationships/hyperlink" Target="mailto:Pilar.martin@legrand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rand.e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legrand.e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tegui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rand.es/estaciones-de-carga-para-vehiculos-electricos-green-u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50F9BD2A2B1143BB8FD54D821348DF" ma:contentTypeVersion="9" ma:contentTypeDescription="Crear nuevo documento." ma:contentTypeScope="" ma:versionID="7f72a33b6adecb493eaa05a25e1c9122">
  <xsd:schema xmlns:xsd="http://www.w3.org/2001/XMLSchema" xmlns:xs="http://www.w3.org/2001/XMLSchema" xmlns:p="http://schemas.microsoft.com/office/2006/metadata/properties" xmlns:ns2="71f1d753-d39f-4627-be8f-66241c5d0788" targetNamespace="http://schemas.microsoft.com/office/2006/metadata/properties" ma:root="true" ma:fieldsID="744bad71e80d07b6a44aaa075adfb852" ns2:_="">
    <xsd:import namespace="71f1d753-d39f-4627-be8f-66241c5d0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1d753-d39f-4627-be8f-66241c5d0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C7583-8095-4BF5-808D-4B63D1921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932AD-5E43-4332-B506-F90F67A92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D4E86-55A7-4B75-ADCA-13AEFA5A6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1d753-d39f-4627-be8f-66241c5d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Asín</dc:creator>
  <cp:lastModifiedBy>PILAR MARTIN</cp:lastModifiedBy>
  <cp:revision>129</cp:revision>
  <cp:lastPrinted>2022-09-27T08:30:00Z</cp:lastPrinted>
  <dcterms:created xsi:type="dcterms:W3CDTF">2023-02-14T14:24:00Z</dcterms:created>
  <dcterms:modified xsi:type="dcterms:W3CDTF">2023-09-12T14:03:00Z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0x0101005750F9BD2A2B1143BB8FD54D821348DF</vt:lpwstr>
  </property>
</Properties>
</file>